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BD" w:rsidRDefault="006112BD">
      <w:pPr>
        <w:jc w:val="right"/>
      </w:pPr>
      <w:r>
        <w:t xml:space="preserve">УТВЕРЖДЕН </w:t>
      </w:r>
    </w:p>
    <w:p w:rsidR="006112BD" w:rsidRDefault="00662E13">
      <w:pPr>
        <w:jc w:val="right"/>
      </w:pPr>
      <w:r>
        <w:t>«</w:t>
      </w:r>
      <w:r w:rsidR="00691E9F">
        <w:t>7</w:t>
      </w:r>
      <w:r>
        <w:t xml:space="preserve">» </w:t>
      </w:r>
      <w:r w:rsidR="006112BD">
        <w:t>августа 201</w:t>
      </w:r>
      <w:r>
        <w:t>9</w:t>
      </w:r>
      <w:r w:rsidR="006112BD">
        <w:t xml:space="preserve"> г.</w:t>
      </w:r>
    </w:p>
    <w:p w:rsidR="006112BD" w:rsidRDefault="006112BD">
      <w:pPr>
        <w:jc w:val="right"/>
      </w:pPr>
      <w:r>
        <w:t xml:space="preserve">Советом директоров </w:t>
      </w:r>
    </w:p>
    <w:p w:rsidR="006112BD" w:rsidRDefault="006112BD">
      <w:pPr>
        <w:jc w:val="right"/>
      </w:pPr>
      <w:r>
        <w:t>ПАО "Кувандыкский завод КПО "Долина"</w:t>
      </w:r>
    </w:p>
    <w:p w:rsidR="006112BD" w:rsidRDefault="006112BD">
      <w:pPr>
        <w:jc w:val="right"/>
      </w:pPr>
      <w:r>
        <w:t>Протокол от «</w:t>
      </w:r>
      <w:r w:rsidR="00691E9F">
        <w:t>7</w:t>
      </w:r>
      <w:r w:rsidR="00DD2432">
        <w:t xml:space="preserve"> </w:t>
      </w:r>
      <w:r>
        <w:t>» августа 201</w:t>
      </w:r>
      <w:r w:rsidR="00662E13">
        <w:t>9</w:t>
      </w:r>
      <w:r>
        <w:t xml:space="preserve"> г. №</w:t>
      </w:r>
      <w:r w:rsidR="00DD2432">
        <w:t xml:space="preserve"> </w:t>
      </w:r>
      <w:r w:rsidR="00691E9F">
        <w:t>3</w:t>
      </w:r>
    </w:p>
    <w:p w:rsidR="006112BD" w:rsidRDefault="006112BD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6112BD" w:rsidRDefault="006112BD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"Кувандыкский завод кузнечно-</w:t>
      </w:r>
      <w:r w:rsidR="00664F89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прессового оборудования "Долина"</w:t>
      </w:r>
    </w:p>
    <w:p w:rsidR="006112BD" w:rsidRDefault="006112BD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00667-E</w:t>
      </w:r>
    </w:p>
    <w:p w:rsidR="006112BD" w:rsidRDefault="006112BD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 квартал 201</w:t>
      </w:r>
      <w:r w:rsidR="00662E13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г.</w:t>
      </w:r>
    </w:p>
    <w:p w:rsidR="006112BD" w:rsidRDefault="006112BD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462241 Россия, Оренбургская область, город Кувандык, Школьная 5</w:t>
      </w:r>
    </w:p>
    <w:p w:rsidR="006112BD" w:rsidRDefault="006112BD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6112BD" w:rsidRDefault="006112B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6112BD" w:rsidRPr="008519B4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2BD" w:rsidRPr="008519B4" w:rsidRDefault="006112BD">
            <w:pPr>
              <w:spacing w:before="120"/>
              <w:rPr>
                <w:rFonts w:eastAsiaTheme="minorEastAsia"/>
              </w:rPr>
            </w:pPr>
          </w:p>
          <w:p w:rsidR="006112BD" w:rsidRPr="008519B4" w:rsidRDefault="006112BD">
            <w:pPr>
              <w:spacing w:before="200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генеральный директор</w:t>
            </w:r>
          </w:p>
          <w:p w:rsidR="006112BD" w:rsidRPr="008519B4" w:rsidRDefault="006112BD" w:rsidP="00691E9F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Дата:</w:t>
            </w:r>
            <w:r w:rsidR="00691E9F">
              <w:rPr>
                <w:rFonts w:eastAsiaTheme="minorEastAsia"/>
              </w:rPr>
              <w:t xml:space="preserve"> 7</w:t>
            </w:r>
            <w:r w:rsidRPr="008519B4">
              <w:rPr>
                <w:rFonts w:eastAsiaTheme="minorEastAsia"/>
              </w:rPr>
              <w:t xml:space="preserve"> августа 201</w:t>
            </w:r>
            <w:r w:rsidR="00662E13">
              <w:rPr>
                <w:rFonts w:eastAsiaTheme="minorEastAsia"/>
              </w:rPr>
              <w:t>9</w:t>
            </w:r>
            <w:r w:rsidRPr="008519B4">
              <w:rPr>
                <w:rFonts w:eastAsiaTheme="minorEastAsia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  <w:p w:rsidR="006112BD" w:rsidRPr="008519B4" w:rsidRDefault="006112BD">
            <w:pPr>
              <w:spacing w:before="200" w:after="200"/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____________ Н.С. Мингалеев</w:t>
            </w:r>
            <w:r w:rsidRPr="008519B4">
              <w:rPr>
                <w:rFonts w:eastAsiaTheme="minorEastAsia"/>
              </w:rPr>
              <w:br/>
            </w:r>
            <w:r w:rsidRPr="008519B4">
              <w:rPr>
                <w:rFonts w:eastAsiaTheme="minorEastAsia"/>
              </w:rPr>
              <w:tab/>
              <w:t>подпись</w:t>
            </w:r>
          </w:p>
        </w:tc>
      </w:tr>
      <w:tr w:rsidR="006112BD" w:rsidRPr="008519B4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12BD" w:rsidRPr="008519B4" w:rsidRDefault="006112BD">
            <w:pPr>
              <w:spacing w:before="120"/>
              <w:rPr>
                <w:rFonts w:eastAsiaTheme="minorEastAsia"/>
              </w:rPr>
            </w:pPr>
          </w:p>
          <w:p w:rsidR="006112BD" w:rsidRPr="008519B4" w:rsidRDefault="006112BD">
            <w:pPr>
              <w:spacing w:before="200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Главный бухгалтер</w:t>
            </w:r>
          </w:p>
          <w:p w:rsidR="006112BD" w:rsidRPr="008519B4" w:rsidRDefault="006112BD" w:rsidP="00691E9F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Дата:</w:t>
            </w:r>
            <w:r w:rsidR="00691E9F">
              <w:rPr>
                <w:rFonts w:eastAsiaTheme="minorEastAsia"/>
              </w:rPr>
              <w:t xml:space="preserve">7 </w:t>
            </w:r>
            <w:r w:rsidRPr="008519B4">
              <w:rPr>
                <w:rFonts w:eastAsiaTheme="minorEastAsia"/>
              </w:rPr>
              <w:t>августа 201</w:t>
            </w:r>
            <w:r w:rsidR="00662E13">
              <w:rPr>
                <w:rFonts w:eastAsiaTheme="minorEastAsia"/>
              </w:rPr>
              <w:t>9</w:t>
            </w:r>
            <w:r w:rsidRPr="008519B4">
              <w:rPr>
                <w:rFonts w:eastAsiaTheme="minorEastAsia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  <w:p w:rsidR="006112BD" w:rsidRPr="008519B4" w:rsidRDefault="006112BD">
            <w:pPr>
              <w:spacing w:before="200" w:after="200"/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____________ Н.И. Додонова</w:t>
            </w:r>
            <w:r w:rsidRPr="008519B4">
              <w:rPr>
                <w:rFonts w:eastAsiaTheme="minorEastAsia"/>
              </w:rPr>
              <w:br/>
            </w:r>
            <w:r w:rsidRPr="008519B4">
              <w:rPr>
                <w:rFonts w:eastAsiaTheme="minorEastAsia"/>
              </w:rPr>
              <w:tab/>
              <w:t>подпись</w:t>
            </w:r>
          </w:p>
        </w:tc>
      </w:tr>
    </w:tbl>
    <w:p w:rsidR="006112BD" w:rsidRDefault="006112BD"/>
    <w:p w:rsidR="006112BD" w:rsidRDefault="006112B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6112BD" w:rsidRPr="008519B4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spacing w:before="40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Контактное лицо:</w:t>
            </w:r>
            <w:r w:rsidRPr="008519B4">
              <w:rPr>
                <w:rFonts w:eastAsiaTheme="minorEastAsia"/>
                <w:b/>
                <w:bCs/>
              </w:rPr>
              <w:t xml:space="preserve"> </w:t>
            </w:r>
            <w:r w:rsidR="00077657">
              <w:rPr>
                <w:rFonts w:eastAsiaTheme="minorEastAsia"/>
                <w:b/>
                <w:bCs/>
              </w:rPr>
              <w:t>Рудных Юрий Владимирович, финансовый директор</w:t>
            </w:r>
          </w:p>
          <w:p w:rsidR="006112BD" w:rsidRPr="008519B4" w:rsidRDefault="006112BD">
            <w:pPr>
              <w:spacing w:before="40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Телефон:</w:t>
            </w:r>
            <w:r w:rsidRPr="008519B4">
              <w:rPr>
                <w:rFonts w:eastAsiaTheme="minorEastAsia"/>
                <w:b/>
                <w:bCs/>
              </w:rPr>
              <w:t xml:space="preserve"> 8(35361)37-2-39</w:t>
            </w:r>
          </w:p>
          <w:p w:rsidR="006112BD" w:rsidRPr="008519B4" w:rsidRDefault="006112BD">
            <w:pPr>
              <w:spacing w:before="40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Факс:</w:t>
            </w:r>
            <w:r w:rsidRPr="008519B4">
              <w:rPr>
                <w:rFonts w:eastAsiaTheme="minorEastAsia"/>
                <w:b/>
                <w:bCs/>
              </w:rPr>
              <w:t xml:space="preserve"> 8(35361)39-2-85</w:t>
            </w:r>
          </w:p>
          <w:p w:rsidR="006112BD" w:rsidRPr="008519B4" w:rsidRDefault="006112BD">
            <w:pPr>
              <w:spacing w:before="40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Адрес электронной почты:</w:t>
            </w:r>
            <w:r w:rsidRPr="008519B4">
              <w:rPr>
                <w:rFonts w:eastAsiaTheme="minorEastAsia"/>
                <w:b/>
                <w:bCs/>
              </w:rPr>
              <w:t xml:space="preserve"> yurist@ao-dolina.com</w:t>
            </w:r>
          </w:p>
          <w:p w:rsidR="006112BD" w:rsidRPr="008519B4" w:rsidRDefault="006112BD">
            <w:pPr>
              <w:spacing w:before="40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8519B4">
              <w:rPr>
                <w:rFonts w:eastAsiaTheme="minorEastAsia"/>
                <w:b/>
                <w:bCs/>
              </w:rPr>
              <w:t xml:space="preserve"> disclosure.1prime.ru , www.ao-dolina.com</w:t>
            </w:r>
          </w:p>
        </w:tc>
        <w:tc>
          <w:tcPr>
            <w:tcW w:w="360" w:type="dxa"/>
          </w:tcPr>
          <w:p w:rsidR="006112BD" w:rsidRPr="008519B4" w:rsidRDefault="006112BD">
            <w:pPr>
              <w:spacing w:before="40"/>
              <w:rPr>
                <w:rFonts w:eastAsiaTheme="minorEastAsia"/>
              </w:rPr>
            </w:pPr>
          </w:p>
        </w:tc>
      </w:tr>
    </w:tbl>
    <w:p w:rsidR="006112BD" w:rsidRDefault="006112BD">
      <w:pPr>
        <w:pStyle w:val="1"/>
      </w:pPr>
      <w:r>
        <w:br w:type="page"/>
      </w:r>
      <w:r>
        <w:lastRenderedPageBreak/>
        <w:t>Оглавление</w:t>
      </w:r>
    </w:p>
    <w:p w:rsidR="006112BD" w:rsidRDefault="002B4115">
      <w:r w:rsidRPr="002B4115">
        <w:fldChar w:fldCharType="begin"/>
      </w:r>
      <w:r w:rsidR="006112BD">
        <w:instrText>TOC</w:instrText>
      </w:r>
      <w:r w:rsidRPr="002B4115">
        <w:fldChar w:fldCharType="separate"/>
      </w:r>
      <w:r w:rsidR="006112BD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6112BD" w:rsidRDefault="006112BD">
      <w:r>
        <w:t xml:space="preserve">1.1. </w:t>
      </w:r>
      <w:r>
        <w:br/>
        <w:t>Сведения о банковских счетах эмитента</w:t>
      </w:r>
    </w:p>
    <w:p w:rsidR="006112BD" w:rsidRDefault="006112BD">
      <w:r>
        <w:t xml:space="preserve">1.2. </w:t>
      </w:r>
      <w:r>
        <w:br/>
        <w:t>Сведения об аудиторе (аудиторах) эмитента</w:t>
      </w:r>
    </w:p>
    <w:p w:rsidR="006112BD" w:rsidRDefault="006112BD">
      <w:r>
        <w:t xml:space="preserve">1.3. </w:t>
      </w:r>
      <w:r>
        <w:br/>
        <w:t>Сведения об оценщике (оценщиках) эмитента</w:t>
      </w:r>
    </w:p>
    <w:p w:rsidR="006112BD" w:rsidRDefault="006112BD">
      <w:r>
        <w:t xml:space="preserve">1.4. </w:t>
      </w:r>
      <w:r>
        <w:br/>
        <w:t>Сведения о консультантах эмитента</w:t>
      </w:r>
    </w:p>
    <w:p w:rsidR="006112BD" w:rsidRDefault="006112BD">
      <w:r>
        <w:t xml:space="preserve">1.5. </w:t>
      </w:r>
      <w:r>
        <w:br/>
        <w:t>Сведения о лицах, подписавших ежеквартальный отчет</w:t>
      </w:r>
    </w:p>
    <w:p w:rsidR="006112BD" w:rsidRDefault="006112BD">
      <w:r>
        <w:t>Раздел II. Основная информация о финансово-экономическом состоянии эмитента</w:t>
      </w:r>
    </w:p>
    <w:p w:rsidR="006112BD" w:rsidRDefault="006112BD">
      <w:r>
        <w:t xml:space="preserve">2.1. </w:t>
      </w:r>
      <w:r>
        <w:br/>
        <w:t>Показатели финансово-экономической деятельности эмитента</w:t>
      </w:r>
    </w:p>
    <w:p w:rsidR="006112BD" w:rsidRDefault="006112BD">
      <w:r>
        <w:t xml:space="preserve">2.3. </w:t>
      </w:r>
      <w:r>
        <w:br/>
        <w:t>Обязательства эмитента</w:t>
      </w:r>
    </w:p>
    <w:p w:rsidR="006112BD" w:rsidRDefault="006112BD">
      <w:r>
        <w:t xml:space="preserve">2.3.1. </w:t>
      </w:r>
      <w:r>
        <w:br/>
        <w:t>Заемные средства и кредиторская задолженность</w:t>
      </w:r>
    </w:p>
    <w:p w:rsidR="006112BD" w:rsidRDefault="006112BD">
      <w:r>
        <w:t xml:space="preserve">2.3.2. </w:t>
      </w:r>
      <w:r>
        <w:br/>
        <w:t>Кредитная история эмитента</w:t>
      </w:r>
    </w:p>
    <w:p w:rsidR="006112BD" w:rsidRDefault="006112BD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6112BD" w:rsidRDefault="006112BD">
      <w:r>
        <w:t xml:space="preserve">2.3.4. </w:t>
      </w:r>
      <w:r>
        <w:br/>
        <w:t>Прочие обязательства эмитента</w:t>
      </w:r>
    </w:p>
    <w:p w:rsidR="006112BD" w:rsidRDefault="006112BD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6112BD" w:rsidRDefault="006112BD">
      <w:r>
        <w:t>Раздел III. Подробная информация об эмитенте</w:t>
      </w:r>
    </w:p>
    <w:p w:rsidR="006112BD" w:rsidRDefault="006112BD">
      <w:r>
        <w:t xml:space="preserve">3.1. </w:t>
      </w:r>
      <w:r>
        <w:br/>
        <w:t>История создания и развитие эмитента</w:t>
      </w:r>
    </w:p>
    <w:p w:rsidR="006112BD" w:rsidRDefault="006112BD">
      <w:r>
        <w:t xml:space="preserve">3.1.1. </w:t>
      </w:r>
      <w:r>
        <w:br/>
        <w:t>Данные о фирменном наименовании (наименовании) эмитента</w:t>
      </w:r>
    </w:p>
    <w:p w:rsidR="006112BD" w:rsidRDefault="006112BD">
      <w:r>
        <w:t xml:space="preserve">3.1.2. </w:t>
      </w:r>
      <w:r>
        <w:br/>
        <w:t>Сведения о государственной регистрации эмитента</w:t>
      </w:r>
    </w:p>
    <w:p w:rsidR="006112BD" w:rsidRDefault="006112BD">
      <w:r>
        <w:t xml:space="preserve">3.1.3. </w:t>
      </w:r>
      <w:r>
        <w:br/>
        <w:t>Сведения о создании и развитии эмитента</w:t>
      </w:r>
    </w:p>
    <w:p w:rsidR="006112BD" w:rsidRDefault="006112BD">
      <w:r>
        <w:t xml:space="preserve">3.1.4. </w:t>
      </w:r>
      <w:r>
        <w:br/>
        <w:t>Контактная информация</w:t>
      </w:r>
    </w:p>
    <w:p w:rsidR="006112BD" w:rsidRDefault="006112BD">
      <w:r>
        <w:t xml:space="preserve">3.1.5. </w:t>
      </w:r>
      <w:r>
        <w:br/>
        <w:t>Идентификационный номер налогоплательщика</w:t>
      </w:r>
    </w:p>
    <w:p w:rsidR="006112BD" w:rsidRDefault="006112BD">
      <w:r>
        <w:t xml:space="preserve">3.2. </w:t>
      </w:r>
      <w:r>
        <w:br/>
        <w:t>Основная хозяйственная деятельность эмитента</w:t>
      </w:r>
    </w:p>
    <w:p w:rsidR="006112BD" w:rsidRDefault="006112BD">
      <w:r>
        <w:t xml:space="preserve">3.2.1. </w:t>
      </w:r>
      <w:r>
        <w:br/>
        <w:t>Основные виды экономической деятельности эмитента</w:t>
      </w:r>
    </w:p>
    <w:p w:rsidR="006112BD" w:rsidRDefault="006112BD">
      <w:r>
        <w:t xml:space="preserve">3.2.2. </w:t>
      </w:r>
      <w:r>
        <w:br/>
        <w:t>Основная хозяйственная деятельность эмитента</w:t>
      </w:r>
    </w:p>
    <w:p w:rsidR="006112BD" w:rsidRDefault="006112BD">
      <w:r>
        <w:t xml:space="preserve">3.2.3. </w:t>
      </w:r>
      <w:r>
        <w:br/>
        <w:t>Материалы, товары (сырье) и поставщики эмитента</w:t>
      </w:r>
    </w:p>
    <w:p w:rsidR="006112BD" w:rsidRDefault="006112BD">
      <w:r>
        <w:t xml:space="preserve">3.2.4. </w:t>
      </w:r>
      <w:r>
        <w:br/>
        <w:t>Рынки сбыта продукции (работ, услуг) эмитента</w:t>
      </w:r>
    </w:p>
    <w:p w:rsidR="006112BD" w:rsidRDefault="006112BD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6112BD" w:rsidRDefault="006112BD">
      <w:r>
        <w:lastRenderedPageBreak/>
        <w:t xml:space="preserve">3.2.6. </w:t>
      </w:r>
      <w:r>
        <w:br/>
        <w:t>Сведения о деятельности отдельных категорий эмитентов</w:t>
      </w:r>
    </w:p>
    <w:p w:rsidR="006112BD" w:rsidRDefault="006112BD">
      <w:r>
        <w:t xml:space="preserve">3.3. </w:t>
      </w:r>
      <w:r>
        <w:br/>
        <w:t>Планы будущей деятельности эмитента</w:t>
      </w:r>
    </w:p>
    <w:p w:rsidR="006112BD" w:rsidRDefault="006112BD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6112BD" w:rsidRDefault="006112BD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6112BD" w:rsidRDefault="006112BD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6112BD" w:rsidRDefault="006112BD">
      <w:r>
        <w:t>Раздел IV. Сведения о финансово-хозяйственной деятельности эмитента</w:t>
      </w:r>
    </w:p>
    <w:p w:rsidR="006112BD" w:rsidRDefault="006112BD">
      <w:r>
        <w:t xml:space="preserve">4.1. </w:t>
      </w:r>
      <w:r>
        <w:br/>
        <w:t>Результаты финансово-хозяйственной деятельности эмитента</w:t>
      </w:r>
    </w:p>
    <w:p w:rsidR="006112BD" w:rsidRDefault="006112BD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6112BD" w:rsidRDefault="006112BD">
      <w:r>
        <w:t xml:space="preserve">4.3. </w:t>
      </w:r>
      <w:r>
        <w:br/>
        <w:t>Финансовые вложения эмитента</w:t>
      </w:r>
    </w:p>
    <w:p w:rsidR="006112BD" w:rsidRDefault="006112BD">
      <w:r>
        <w:t xml:space="preserve">4.4. </w:t>
      </w:r>
      <w:r>
        <w:br/>
        <w:t>Нематериальные активы эмитента</w:t>
      </w:r>
    </w:p>
    <w:p w:rsidR="006112BD" w:rsidRDefault="006112BD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6112BD" w:rsidRDefault="006112BD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6112BD" w:rsidRDefault="006112BD">
      <w:r>
        <w:t xml:space="preserve">4.7. </w:t>
      </w:r>
      <w:r>
        <w:br/>
        <w:t>Анализ факторов и условий, влияющих на деятельность эмитента</w:t>
      </w:r>
    </w:p>
    <w:p w:rsidR="006112BD" w:rsidRDefault="006112BD">
      <w:r>
        <w:t xml:space="preserve">4.8. </w:t>
      </w:r>
      <w:r>
        <w:br/>
        <w:t>Конкуренты эмитента</w:t>
      </w:r>
    </w:p>
    <w:p w:rsidR="006112BD" w:rsidRDefault="006112BD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6112BD" w:rsidRDefault="006112BD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6112BD" w:rsidRDefault="006112BD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6112BD" w:rsidRDefault="006112BD">
      <w:r>
        <w:t xml:space="preserve">5.2.1. </w:t>
      </w:r>
      <w:r>
        <w:br/>
        <w:t>Состав совета директоров (наблюдательного совета) эмитента</w:t>
      </w:r>
    </w:p>
    <w:p w:rsidR="006112BD" w:rsidRDefault="006112BD">
      <w:r>
        <w:t xml:space="preserve">5.2.2. </w:t>
      </w:r>
      <w:r>
        <w:br/>
        <w:t>Информация о единоличном исполнительном органе эмитента</w:t>
      </w:r>
    </w:p>
    <w:p w:rsidR="006112BD" w:rsidRDefault="006112BD">
      <w:r>
        <w:t xml:space="preserve">5.2.3. </w:t>
      </w:r>
      <w:r>
        <w:br/>
        <w:t>Состав коллегиального исполнительного органа эмитента</w:t>
      </w:r>
    </w:p>
    <w:p w:rsidR="006112BD" w:rsidRDefault="006112BD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6112BD" w:rsidRDefault="006112BD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6112BD" w:rsidRDefault="006112BD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6112BD" w:rsidRDefault="006112BD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6112BD" w:rsidRDefault="006112BD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6112BD" w:rsidRDefault="006112BD">
      <w:r>
        <w:lastRenderedPageBreak/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6112BD" w:rsidRDefault="006112BD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6112BD" w:rsidRDefault="006112BD">
      <w:r>
        <w:t xml:space="preserve">6.1-6.2. </w:t>
      </w:r>
      <w:r>
        <w:br/>
        <w:t>Акционеры</w:t>
      </w:r>
    </w:p>
    <w:p w:rsidR="006112BD" w:rsidRDefault="006112BD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6112BD" w:rsidRDefault="006112BD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6112BD" w:rsidRDefault="006112BD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6112BD" w:rsidRDefault="006112BD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6112BD" w:rsidRDefault="006112BD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6112BD" w:rsidRDefault="006112BD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6112BD" w:rsidRDefault="006112BD">
      <w:r>
        <w:t xml:space="preserve">6.7. </w:t>
      </w:r>
      <w:r>
        <w:br/>
        <w:t>Сведения о размере дебиторской задолженности</w:t>
      </w:r>
    </w:p>
    <w:p w:rsidR="006112BD" w:rsidRDefault="006112BD">
      <w:r>
        <w:t>Раздел VII. Бухгалтерская(финансовая) отчетность эмитента и иная финансовая информация</w:t>
      </w:r>
    </w:p>
    <w:p w:rsidR="006112BD" w:rsidRDefault="006112BD">
      <w:r>
        <w:t xml:space="preserve">7.1. </w:t>
      </w:r>
      <w:r>
        <w:br/>
        <w:t>Годовая бухгалтерская(финансовая) отчетность эмитента</w:t>
      </w:r>
    </w:p>
    <w:p w:rsidR="006112BD" w:rsidRDefault="006112BD">
      <w:r>
        <w:t xml:space="preserve">7.2. </w:t>
      </w:r>
      <w:r>
        <w:br/>
        <w:t>Квартальная бухгалтерская (финансовая) отчетность эмитента</w:t>
      </w:r>
    </w:p>
    <w:p w:rsidR="006112BD" w:rsidRDefault="006112BD">
      <w:r>
        <w:t xml:space="preserve">7.3. </w:t>
      </w:r>
      <w:r>
        <w:br/>
        <w:t>Консолидированная финансовая отчетность эмитента</w:t>
      </w:r>
    </w:p>
    <w:p w:rsidR="006112BD" w:rsidRDefault="006112BD">
      <w:r>
        <w:t xml:space="preserve">7.4. </w:t>
      </w:r>
      <w:r>
        <w:br/>
        <w:t>Сведения об учетной политике эмитента</w:t>
      </w:r>
    </w:p>
    <w:p w:rsidR="006112BD" w:rsidRDefault="006112BD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6112BD" w:rsidRDefault="006112BD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6112BD" w:rsidRDefault="006112BD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6112BD" w:rsidRDefault="006112BD">
      <w:r>
        <w:t>Раздел VIII. Дополнительные сведения об эмитенте и о размещенных им эмиссионных ценных бумагах</w:t>
      </w:r>
    </w:p>
    <w:p w:rsidR="006112BD" w:rsidRDefault="006112BD">
      <w:r>
        <w:t xml:space="preserve">8.1. </w:t>
      </w:r>
      <w:r>
        <w:br/>
        <w:t>Дополнительные сведения об эмитенте</w:t>
      </w:r>
    </w:p>
    <w:p w:rsidR="006112BD" w:rsidRDefault="006112BD">
      <w:r>
        <w:t xml:space="preserve">8.1.1. </w:t>
      </w:r>
      <w:r>
        <w:br/>
        <w:t>Сведения о размере, структуре уставного капитала эмитента</w:t>
      </w:r>
    </w:p>
    <w:p w:rsidR="006112BD" w:rsidRDefault="006112BD">
      <w:r>
        <w:t xml:space="preserve">8.1.2. </w:t>
      </w:r>
      <w:r>
        <w:br/>
        <w:t>Сведения об изменении размера уставного капитала эмитента</w:t>
      </w:r>
    </w:p>
    <w:p w:rsidR="006112BD" w:rsidRDefault="006112BD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6112BD" w:rsidRDefault="006112BD">
      <w:r>
        <w:t xml:space="preserve">8.1.4. </w:t>
      </w:r>
      <w:r>
        <w:br/>
        <w:t xml:space="preserve"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</w:t>
      </w:r>
      <w:r>
        <w:lastRenderedPageBreak/>
        <w:t>акций</w:t>
      </w:r>
    </w:p>
    <w:p w:rsidR="006112BD" w:rsidRDefault="006112BD">
      <w:r>
        <w:t xml:space="preserve">8.1.5. </w:t>
      </w:r>
      <w:r>
        <w:br/>
        <w:t>Сведения о существенных сделках, совершенных эмитентом</w:t>
      </w:r>
    </w:p>
    <w:p w:rsidR="006112BD" w:rsidRDefault="006112BD">
      <w:r>
        <w:t xml:space="preserve">8.1.6. </w:t>
      </w:r>
      <w:r>
        <w:br/>
        <w:t>Сведения о кредитных рейтингах эмитента</w:t>
      </w:r>
    </w:p>
    <w:p w:rsidR="006112BD" w:rsidRDefault="006112BD">
      <w:r>
        <w:t xml:space="preserve">8.2. </w:t>
      </w:r>
      <w:r>
        <w:br/>
        <w:t>Сведения о каждой категории (типе) акций эмитента</w:t>
      </w:r>
    </w:p>
    <w:p w:rsidR="006112BD" w:rsidRDefault="006112BD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6112BD" w:rsidRDefault="006112BD">
      <w:r>
        <w:t xml:space="preserve">8.3.1. </w:t>
      </w:r>
      <w:r>
        <w:br/>
        <w:t>Сведения о выпусках, все ценные бумаги которых погашены</w:t>
      </w:r>
    </w:p>
    <w:p w:rsidR="006112BD" w:rsidRDefault="006112BD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6112BD" w:rsidRDefault="006112BD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6112BD" w:rsidRDefault="006112BD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6112BD" w:rsidRDefault="006112BD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6112BD" w:rsidRDefault="006112BD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6112BD" w:rsidRDefault="006112BD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6112BD" w:rsidRDefault="006112BD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6112BD" w:rsidRDefault="006112BD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6112BD" w:rsidRDefault="006112BD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6112BD" w:rsidRDefault="006112BD">
      <w:r>
        <w:t xml:space="preserve">8.8. </w:t>
      </w:r>
      <w:r>
        <w:br/>
        <w:t>Иные сведения</w:t>
      </w:r>
    </w:p>
    <w:p w:rsidR="006112BD" w:rsidRDefault="006112BD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6112BD" w:rsidRDefault="002B4115" w:rsidP="00DE7251">
      <w:pPr>
        <w:pStyle w:val="1"/>
      </w:pPr>
      <w:r>
        <w:fldChar w:fldCharType="end"/>
      </w:r>
      <w:r w:rsidR="006112BD">
        <w:t>Введение</w:t>
      </w:r>
    </w:p>
    <w:p w:rsidR="006112BD" w:rsidRDefault="006112BD" w:rsidP="006112BD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6112BD" w:rsidRDefault="006112BD" w:rsidP="006112BD">
      <w:pPr>
        <w:ind w:left="200"/>
      </w:pPr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6112BD" w:rsidRDefault="006112BD">
      <w:pPr>
        <w:pStyle w:val="ThinDelim"/>
      </w:pPr>
    </w:p>
    <w:p w:rsidR="006112BD" w:rsidRDefault="006112BD">
      <w:r>
        <w:t xml:space="preserve"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</w:t>
      </w:r>
      <w:r>
        <w:lastRenderedPageBreak/>
        <w:t>рисками, описанными в настоящем ежеквартальном отчете.</w:t>
      </w:r>
    </w:p>
    <w:p w:rsidR="006112BD" w:rsidRDefault="006112BD" w:rsidP="006112BD">
      <w:pPr>
        <w:pStyle w:val="1"/>
        <w:jc w:val="left"/>
      </w:pP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1.1. Сведения о банковских счетах эмитента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1.2. Сведения об аудиторе (аудиторах) эмитента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1.3. Сведения об оценщике (оценщиках) эмитента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1.4. Сведения о консультантах эмитента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1.5. Сведения о лицах, подписавших ежеквартальный отчет</w:t>
      </w:r>
    </w:p>
    <w:p w:rsidR="006112BD" w:rsidRDefault="006112BD" w:rsidP="00DE7251">
      <w:pPr>
        <w:pStyle w:val="a8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6112BD" w:rsidRDefault="006112BD" w:rsidP="00DE7251">
      <w:pPr>
        <w:pStyle w:val="a8"/>
      </w:pPr>
      <w:r>
        <w:t>Год рождения:</w:t>
      </w:r>
      <w:r>
        <w:rPr>
          <w:rStyle w:val="Subst"/>
        </w:rPr>
        <w:t xml:space="preserve"> 1948</w:t>
      </w:r>
    </w:p>
    <w:p w:rsidR="006112BD" w:rsidRDefault="006112BD" w:rsidP="00DE7251">
      <w:pPr>
        <w:pStyle w:val="a8"/>
      </w:pPr>
      <w:r>
        <w:t>Сведения об основном месте работы:</w:t>
      </w:r>
    </w:p>
    <w:p w:rsidR="006112BD" w:rsidRDefault="006112BD" w:rsidP="00DE7251">
      <w:pPr>
        <w:pStyle w:val="a8"/>
      </w:pPr>
      <w:r>
        <w:t>Организация:</w:t>
      </w:r>
      <w:r>
        <w:rPr>
          <w:rStyle w:val="Subst"/>
        </w:rPr>
        <w:t xml:space="preserve"> ПАО "Кувандыкский завод КПО "Долина"</w:t>
      </w:r>
    </w:p>
    <w:p w:rsidR="006112BD" w:rsidRDefault="006112BD" w:rsidP="00DE7251">
      <w:pPr>
        <w:pStyle w:val="a8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6112BD" w:rsidRDefault="006112BD" w:rsidP="00DE7251">
      <w:pPr>
        <w:pStyle w:val="a8"/>
      </w:pPr>
      <w:r>
        <w:t>ФИО:</w:t>
      </w:r>
      <w:r>
        <w:rPr>
          <w:rStyle w:val="Subst"/>
        </w:rPr>
        <w:t xml:space="preserve"> Додонова Наталья Ивановна</w:t>
      </w:r>
    </w:p>
    <w:p w:rsidR="006112BD" w:rsidRDefault="006112BD" w:rsidP="00DE7251">
      <w:pPr>
        <w:pStyle w:val="a8"/>
      </w:pPr>
      <w:r>
        <w:t>Год рождения:</w:t>
      </w:r>
      <w:r>
        <w:rPr>
          <w:rStyle w:val="Subst"/>
        </w:rPr>
        <w:t xml:space="preserve"> 1958</w:t>
      </w:r>
    </w:p>
    <w:p w:rsidR="006112BD" w:rsidRDefault="006112BD" w:rsidP="00DE7251">
      <w:pPr>
        <w:pStyle w:val="a8"/>
      </w:pPr>
      <w:r>
        <w:t>Сведения об основном месте работы:</w:t>
      </w:r>
    </w:p>
    <w:p w:rsidR="006112BD" w:rsidRDefault="006112BD" w:rsidP="00DE7251">
      <w:pPr>
        <w:pStyle w:val="a8"/>
      </w:pPr>
      <w:r>
        <w:t>Организация:</w:t>
      </w:r>
      <w:r>
        <w:rPr>
          <w:rStyle w:val="Subst"/>
        </w:rPr>
        <w:t xml:space="preserve"> ПАО "Кувандыкский завод КПО "Долина"</w:t>
      </w:r>
    </w:p>
    <w:p w:rsidR="006112BD" w:rsidRDefault="006112BD" w:rsidP="00DE7251">
      <w:pPr>
        <w:pStyle w:val="a8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6112BD" w:rsidRDefault="006112BD">
      <w:pPr>
        <w:ind w:left="200"/>
      </w:pPr>
    </w:p>
    <w:p w:rsidR="006112BD" w:rsidRDefault="006112BD">
      <w:pPr>
        <w:pStyle w:val="1"/>
      </w:pPr>
      <w:r>
        <w:t>Раздел II. Основная информация о финансово-экономическом состоянии эмитента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2.1. Показатели финансово-экономической деятельности эмитента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2.2. Рыночная капитализация эмитента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2.3. Обязательства эмитента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2.3.1. Заемные средства и кредиторская задолженность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2.3.2. Кредитная история эмитента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2.3.3. Обязательства эмитента из обеспечения, предоставленного третьим лицам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rStyle w:val="Subst"/>
        </w:rPr>
        <w:lastRenderedPageBreak/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2.3.4. Прочие обязательства эмитента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</w:rPr>
        <w:t>2.4. Риски, связанные с приобретением размещаемых (размещенных) ценных бумаг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1"/>
      </w:pPr>
      <w:r>
        <w:t>Раздел III. Подробная информация об эмитенте</w:t>
      </w:r>
    </w:p>
    <w:p w:rsidR="006112BD" w:rsidRDefault="006112BD">
      <w:pPr>
        <w:pStyle w:val="2"/>
      </w:pPr>
      <w:r>
        <w:t>3.1. История создания и развитие эмитента</w:t>
      </w:r>
    </w:p>
    <w:p w:rsidR="006112BD" w:rsidRDefault="006112BD">
      <w:pPr>
        <w:pStyle w:val="2"/>
      </w:pPr>
      <w:r>
        <w:t>3.1.1. Данные о фирменном наименовании (наименовании) эмитента</w:t>
      </w:r>
    </w:p>
    <w:p w:rsidR="006112BD" w:rsidRDefault="006112BD" w:rsidP="00DE7251">
      <w:pPr>
        <w:pStyle w:val="a8"/>
      </w:pPr>
      <w:r>
        <w:t>Полное фирменное наименование эмитента:</w:t>
      </w:r>
      <w:r>
        <w:rPr>
          <w:rStyle w:val="Subst"/>
        </w:rPr>
        <w:t xml:space="preserve"> Публичное акционерное общество "Кувандыкский завод кузнечно- прессового оборудования "Долина"</w:t>
      </w:r>
    </w:p>
    <w:p w:rsidR="006112BD" w:rsidRDefault="006112BD" w:rsidP="00DE7251">
      <w:pPr>
        <w:pStyle w:val="a8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05.12.2014</w:t>
      </w:r>
    </w:p>
    <w:p w:rsidR="006112BD" w:rsidRDefault="006112BD" w:rsidP="00DE7251">
      <w:pPr>
        <w:pStyle w:val="a8"/>
      </w:pPr>
      <w:r>
        <w:t>Сокращенное фирменное наименование эмитента:</w:t>
      </w:r>
      <w:r>
        <w:rPr>
          <w:rStyle w:val="Subst"/>
        </w:rPr>
        <w:t xml:space="preserve"> ПАО "Кувандыкский завод КПО "Долина"</w:t>
      </w:r>
    </w:p>
    <w:p w:rsidR="006112BD" w:rsidRDefault="006112BD" w:rsidP="00DE7251">
      <w:pPr>
        <w:pStyle w:val="a8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05.12.2014</w:t>
      </w:r>
    </w:p>
    <w:p w:rsidR="006112BD" w:rsidRDefault="006112BD" w:rsidP="00DE7251">
      <w:pPr>
        <w:pStyle w:val="a8"/>
      </w:pPr>
      <w:r>
        <w:t>Все предшествующие наименования эмитента в течение времени его существования</w:t>
      </w:r>
    </w:p>
    <w:p w:rsidR="006112BD" w:rsidRDefault="006112BD" w:rsidP="00DE7251">
      <w:pPr>
        <w:pStyle w:val="a8"/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"Долина"</w:t>
      </w:r>
    </w:p>
    <w:p w:rsidR="006112BD" w:rsidRDefault="006112BD" w:rsidP="00DE7251">
      <w:pPr>
        <w:pStyle w:val="a8"/>
      </w:pPr>
      <w:r>
        <w:t>Сокращенное фирменное наименование:</w:t>
      </w:r>
      <w:r>
        <w:rPr>
          <w:rStyle w:val="Subst"/>
        </w:rPr>
        <w:t xml:space="preserve"> АООТ "Долина"</w:t>
      </w:r>
    </w:p>
    <w:p w:rsidR="006112BD" w:rsidRDefault="006112BD" w:rsidP="00DE7251">
      <w:pPr>
        <w:pStyle w:val="a8"/>
      </w:pPr>
      <w:r>
        <w:t>Дата введения наименования:</w:t>
      </w:r>
      <w:r>
        <w:rPr>
          <w:rStyle w:val="Subst"/>
        </w:rPr>
        <w:t xml:space="preserve"> 16.12.1992</w:t>
      </w:r>
    </w:p>
    <w:p w:rsidR="006112BD" w:rsidRDefault="006112BD" w:rsidP="00DE7251">
      <w:pPr>
        <w:pStyle w:val="a8"/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 действовавшее в период преобразования государственных предприятий в акционерные общества</w:t>
      </w:r>
    </w:p>
    <w:p w:rsidR="006112BD" w:rsidRDefault="006112BD" w:rsidP="00DE7251">
      <w:pPr>
        <w:pStyle w:val="a8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"Долина"</w:t>
      </w:r>
    </w:p>
    <w:p w:rsidR="006112BD" w:rsidRDefault="006112BD" w:rsidP="00DE7251">
      <w:pPr>
        <w:pStyle w:val="a8"/>
      </w:pPr>
      <w:r>
        <w:t>Сокращенное фирменное наименование:</w:t>
      </w:r>
      <w:r>
        <w:rPr>
          <w:rStyle w:val="Subst"/>
        </w:rPr>
        <w:t xml:space="preserve"> ОАО "Долина"</w:t>
      </w:r>
    </w:p>
    <w:p w:rsidR="006112BD" w:rsidRDefault="006112BD" w:rsidP="00DE7251">
      <w:pPr>
        <w:pStyle w:val="a8"/>
      </w:pPr>
      <w:r>
        <w:t>Дата введения наименования:</w:t>
      </w:r>
      <w:r>
        <w:rPr>
          <w:rStyle w:val="Subst"/>
        </w:rPr>
        <w:t xml:space="preserve"> 26.01.1998</w:t>
      </w:r>
    </w:p>
    <w:p w:rsidR="006112BD" w:rsidRDefault="006112BD" w:rsidP="00DE7251">
      <w:pPr>
        <w:pStyle w:val="a8"/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 действовавшее в период преобразования государственных предприятий в акционерные общества</w:t>
      </w:r>
    </w:p>
    <w:p w:rsidR="006112BD" w:rsidRDefault="006112BD" w:rsidP="00DE7251">
      <w:pPr>
        <w:pStyle w:val="a8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"Кувандыкский завод кузнечно- прессового оборудования "Долина"</w:t>
      </w:r>
    </w:p>
    <w:p w:rsidR="006112BD" w:rsidRDefault="006112BD" w:rsidP="00DE7251">
      <w:pPr>
        <w:pStyle w:val="a8"/>
      </w:pPr>
      <w:r>
        <w:t>Сокращенное фирменное наименование:</w:t>
      </w:r>
      <w:r>
        <w:rPr>
          <w:rStyle w:val="Subst"/>
        </w:rPr>
        <w:t xml:space="preserve"> ОАО "Кувандыкский завод КПО "Долина"</w:t>
      </w:r>
    </w:p>
    <w:p w:rsidR="006112BD" w:rsidRDefault="006112BD" w:rsidP="00DE7251">
      <w:pPr>
        <w:pStyle w:val="a8"/>
      </w:pPr>
      <w:r>
        <w:t>Дата введения наименования:</w:t>
      </w:r>
      <w:r>
        <w:rPr>
          <w:rStyle w:val="Subst"/>
        </w:rPr>
        <w:t xml:space="preserve"> 01.06.2010</w:t>
      </w:r>
    </w:p>
    <w:p w:rsidR="006112BD" w:rsidRDefault="006112BD" w:rsidP="00DE7251">
      <w:pPr>
        <w:pStyle w:val="a8"/>
      </w:pPr>
      <w:r>
        <w:t>Основание введения наименования:</w:t>
      </w:r>
      <w:r>
        <w:br/>
      </w:r>
      <w:r>
        <w:rPr>
          <w:rStyle w:val="Subst"/>
        </w:rPr>
        <w:t>Решение Совета директоров ОАО "Долина" от 01.06.2010 г.</w:t>
      </w:r>
    </w:p>
    <w:p w:rsidR="006112BD" w:rsidRDefault="006112BD">
      <w:pPr>
        <w:pStyle w:val="2"/>
      </w:pPr>
      <w:r>
        <w:t>3.1.2. Сведения о государственной регистрации эмитента</w:t>
      </w:r>
    </w:p>
    <w:p w:rsidR="006112BD" w:rsidRDefault="006112BD">
      <w:pPr>
        <w:pStyle w:val="SubHeading"/>
        <w:ind w:left="200"/>
      </w:pPr>
      <w:r>
        <w:t>Данные о первичной государственной регистрации</w:t>
      </w:r>
    </w:p>
    <w:p w:rsidR="006112BD" w:rsidRDefault="006112BD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557-Р</w:t>
      </w:r>
    </w:p>
    <w:p w:rsidR="006112BD" w:rsidRDefault="006112BD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16.12.1992</w:t>
      </w:r>
    </w:p>
    <w:p w:rsidR="006112BD" w:rsidRDefault="006112BD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Городской Совет народных депутатов Администрации города Кувандыка Оренбургской области</w:t>
      </w:r>
    </w:p>
    <w:p w:rsidR="006112BD" w:rsidRDefault="006112BD">
      <w:pPr>
        <w:ind w:left="200"/>
      </w:pPr>
      <w:r>
        <w:t>Данные о регистрации юридического лица:</w:t>
      </w:r>
    </w:p>
    <w:p w:rsidR="006112BD" w:rsidRDefault="006112BD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1025600752891</w:t>
      </w:r>
    </w:p>
    <w:p w:rsidR="006112BD" w:rsidRDefault="006112BD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19.10.2002</w:t>
      </w:r>
    </w:p>
    <w:p w:rsidR="006112BD" w:rsidRDefault="006112BD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Федеральной налоговой службы №8 по Оренбургской области</w:t>
      </w:r>
    </w:p>
    <w:p w:rsidR="006112BD" w:rsidRDefault="006112BD">
      <w:pPr>
        <w:pStyle w:val="2"/>
      </w:pPr>
      <w:r>
        <w:t>3.1.3. Сведения о создании и развитии эмитента</w:t>
      </w:r>
    </w:p>
    <w:p w:rsidR="006112BD" w:rsidRDefault="006112BD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3.1.4. Контактная информация</w:t>
      </w:r>
    </w:p>
    <w:p w:rsidR="006112BD" w:rsidRDefault="006112BD" w:rsidP="00DE7251">
      <w:pPr>
        <w:pStyle w:val="a8"/>
      </w:pPr>
      <w:r>
        <w:t>Место нахождения эмитента</w:t>
      </w:r>
    </w:p>
    <w:p w:rsidR="006112BD" w:rsidRDefault="006112BD" w:rsidP="00DE7251">
      <w:pPr>
        <w:pStyle w:val="a8"/>
      </w:pPr>
      <w:r>
        <w:rPr>
          <w:rStyle w:val="Subst"/>
        </w:rPr>
        <w:t>462241 Россия, Оренбургская область, город Кувандык, Школьная 5</w:t>
      </w:r>
    </w:p>
    <w:p w:rsidR="006112BD" w:rsidRDefault="006112BD" w:rsidP="00DE7251">
      <w:pPr>
        <w:pStyle w:val="a8"/>
      </w:pPr>
      <w:r>
        <w:t>Адрес эмитента, указанный в едином государственном реестре юридических лиц</w:t>
      </w:r>
    </w:p>
    <w:p w:rsidR="006112BD" w:rsidRDefault="006112BD" w:rsidP="00DE7251">
      <w:pPr>
        <w:pStyle w:val="a8"/>
      </w:pPr>
      <w:r>
        <w:rPr>
          <w:rStyle w:val="Subst"/>
        </w:rPr>
        <w:t>462241 Россия, Оренбургская область, город Кувандык, Школьная 5</w:t>
      </w:r>
    </w:p>
    <w:p w:rsidR="006112BD" w:rsidRDefault="006112BD" w:rsidP="00DE7251">
      <w:pPr>
        <w:pStyle w:val="a8"/>
      </w:pPr>
      <w:r>
        <w:t>Телефон:</w:t>
      </w:r>
      <w:r>
        <w:rPr>
          <w:rStyle w:val="Subst"/>
        </w:rPr>
        <w:t xml:space="preserve"> 83536137239</w:t>
      </w:r>
    </w:p>
    <w:p w:rsidR="006112BD" w:rsidRDefault="006112BD" w:rsidP="00DE7251">
      <w:pPr>
        <w:pStyle w:val="a8"/>
      </w:pPr>
      <w:r>
        <w:t>Факс:</w:t>
      </w:r>
      <w:r>
        <w:rPr>
          <w:rStyle w:val="Subst"/>
        </w:rPr>
        <w:t xml:space="preserve"> 83536139285</w:t>
      </w:r>
    </w:p>
    <w:p w:rsidR="006112BD" w:rsidRDefault="006112BD" w:rsidP="00DE7251">
      <w:pPr>
        <w:pStyle w:val="a8"/>
      </w:pPr>
      <w:r>
        <w:t>Адрес электронной почты:</w:t>
      </w:r>
      <w:r>
        <w:rPr>
          <w:rStyle w:val="Subst"/>
        </w:rPr>
        <w:t xml:space="preserve"> yurist@ao-dolina.com</w:t>
      </w:r>
    </w:p>
    <w:p w:rsidR="006112BD" w:rsidRDefault="006112BD" w:rsidP="00DE7251">
      <w:pPr>
        <w:pStyle w:val="a8"/>
      </w:pPr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disclousure.1prime.ru;www.ao-dolina.com</w:t>
      </w:r>
    </w:p>
    <w:p w:rsidR="006112BD" w:rsidRDefault="006112BD">
      <w:pPr>
        <w:pStyle w:val="2"/>
      </w:pPr>
      <w:r>
        <w:t>3.1.5. Идентификационный номер налогоплательщика</w:t>
      </w:r>
    </w:p>
    <w:p w:rsidR="006112BD" w:rsidRDefault="006112BD">
      <w:pPr>
        <w:ind w:left="200"/>
      </w:pPr>
      <w:r>
        <w:rPr>
          <w:rStyle w:val="Subst"/>
        </w:rPr>
        <w:t>5605000830</w:t>
      </w:r>
    </w:p>
    <w:p w:rsidR="006112BD" w:rsidRDefault="006112BD">
      <w:pPr>
        <w:pStyle w:val="2"/>
      </w:pPr>
      <w:r>
        <w:t>3.1.6. Филиалы и представительства эмитента</w:t>
      </w:r>
    </w:p>
    <w:p w:rsidR="006112BD" w:rsidRDefault="006112BD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6112BD" w:rsidRDefault="006112BD">
      <w:pPr>
        <w:pStyle w:val="2"/>
      </w:pPr>
      <w:r>
        <w:t>3.2. Основная хозяйственная деятельность эмитента</w:t>
      </w:r>
    </w:p>
    <w:p w:rsidR="006112BD" w:rsidRDefault="006112BD">
      <w:pPr>
        <w:pStyle w:val="2"/>
      </w:pPr>
      <w:r>
        <w:t>3.2.1. Основные виды экономической деятельности эмитента</w:t>
      </w:r>
    </w:p>
    <w:p w:rsidR="006112BD" w:rsidRDefault="006112BD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6112BD" w:rsidRPr="008519B4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Коды ОКВЭД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28.41.2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28.41.1</w:t>
            </w:r>
          </w:p>
        </w:tc>
      </w:tr>
    </w:tbl>
    <w:p w:rsidR="006112BD" w:rsidRDefault="006112BD"/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6112BD" w:rsidRPr="008519B4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Коды ОКВЭД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0776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16.24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28.24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0776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68.20.2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0776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96.09</w:t>
            </w:r>
          </w:p>
        </w:tc>
      </w:tr>
      <w:tr w:rsidR="00077657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77657" w:rsidRDefault="000776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86.23</w:t>
            </w:r>
          </w:p>
        </w:tc>
      </w:tr>
      <w:tr w:rsidR="00077657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77657" w:rsidRDefault="000776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32.32</w:t>
            </w:r>
          </w:p>
        </w:tc>
      </w:tr>
      <w:tr w:rsidR="00077657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77657" w:rsidRDefault="000776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33.20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0776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56.29</w:t>
            </w:r>
          </w:p>
        </w:tc>
      </w:tr>
    </w:tbl>
    <w:p w:rsidR="006112BD" w:rsidRDefault="006112BD"/>
    <w:p w:rsidR="006112BD" w:rsidRPr="00DE7251" w:rsidRDefault="006112BD" w:rsidP="00DE7251">
      <w:pPr>
        <w:pStyle w:val="a8"/>
        <w:rPr>
          <w:b/>
          <w:sz w:val="22"/>
          <w:szCs w:val="22"/>
        </w:rPr>
      </w:pPr>
      <w:r w:rsidRPr="00DE7251">
        <w:rPr>
          <w:b/>
          <w:sz w:val="22"/>
          <w:szCs w:val="22"/>
        </w:rPr>
        <w:t>3.2.2. Основная хозяйственная деятельность эмитента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E7251" w:rsidRPr="00DE7251" w:rsidRDefault="00DE7251" w:rsidP="00DE7251">
      <w:pPr>
        <w:pStyle w:val="a8"/>
        <w:rPr>
          <w:b/>
          <w:sz w:val="22"/>
          <w:szCs w:val="22"/>
        </w:rPr>
      </w:pP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b/>
          <w:sz w:val="22"/>
          <w:szCs w:val="22"/>
        </w:rPr>
        <w:t>3.2.3. Материалы, товары (сырье) и поставщики эмитента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  <w:sz w:val="22"/>
          <w:szCs w:val="22"/>
        </w:rPr>
      </w:pPr>
      <w:r w:rsidRPr="00DE7251">
        <w:rPr>
          <w:b/>
          <w:sz w:val="22"/>
          <w:szCs w:val="22"/>
        </w:rPr>
        <w:t>3.2.4. Рынки сбыта продукции (работ, услуг) эмитента</w:t>
      </w:r>
    </w:p>
    <w:p w:rsidR="006112BD" w:rsidRPr="00DE7251" w:rsidRDefault="006112BD" w:rsidP="00DE7251">
      <w:pPr>
        <w:pStyle w:val="a8"/>
        <w:rPr>
          <w:b/>
        </w:rPr>
      </w:pPr>
      <w:r w:rsidRPr="00DE7251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  <w:sz w:val="22"/>
          <w:szCs w:val="22"/>
        </w:rPr>
      </w:pPr>
      <w:r w:rsidRPr="00DE7251">
        <w:rPr>
          <w:b/>
          <w:sz w:val="22"/>
          <w:szCs w:val="22"/>
        </w:rPr>
        <w:lastRenderedPageBreak/>
        <w:t>3.2.5. Сведения о наличии у эмитента разрешений (лицензий) или допусков к отдельным видам работ</w:t>
      </w:r>
    </w:p>
    <w:p w:rsidR="006112BD" w:rsidRPr="00DE7251" w:rsidRDefault="006112BD" w:rsidP="00DE7251">
      <w:pPr>
        <w:pStyle w:val="a8"/>
        <w:rPr>
          <w:b/>
          <w:i/>
        </w:rPr>
      </w:pPr>
      <w:r w:rsidRPr="00DE7251">
        <w:rPr>
          <w:b/>
          <w:i/>
        </w:rPr>
        <w:t>Орган (организация), выдавший соответствующее разрешение (лицензию) или допуск к отдельным видам работ:</w:t>
      </w:r>
      <w:r w:rsidRPr="00DE7251">
        <w:rPr>
          <w:rStyle w:val="Subst"/>
          <w:b w:val="0"/>
          <w:i w:val="0"/>
        </w:rPr>
        <w:t xml:space="preserve"> Министерство здравоохранения Оренбургской области</w:t>
      </w:r>
    </w:p>
    <w:p w:rsidR="006112BD" w:rsidRPr="00DE7251" w:rsidRDefault="006112BD" w:rsidP="00DE7251">
      <w:pPr>
        <w:pStyle w:val="a8"/>
        <w:rPr>
          <w:b/>
          <w:i/>
        </w:rPr>
      </w:pPr>
      <w:r w:rsidRPr="00DE7251">
        <w:rPr>
          <w:b/>
          <w:i/>
        </w:rPr>
        <w:t>Номер разрешения (лицензии) или документа, подтверждающего получение допуска к отдельным видам работ:</w:t>
      </w:r>
      <w:r w:rsidRPr="00DE7251">
        <w:rPr>
          <w:rStyle w:val="Subst"/>
          <w:b w:val="0"/>
          <w:i w:val="0"/>
        </w:rPr>
        <w:t xml:space="preserve"> ЛО-56-01-001432</w:t>
      </w:r>
    </w:p>
    <w:p w:rsidR="006112BD" w:rsidRPr="00DE7251" w:rsidRDefault="006112BD" w:rsidP="00DE7251">
      <w:pPr>
        <w:pStyle w:val="a8"/>
        <w:rPr>
          <w:b/>
          <w:i/>
        </w:rPr>
      </w:pPr>
      <w:r w:rsidRPr="00DE7251">
        <w:rPr>
          <w:b/>
          <w:i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DE7251">
        <w:rPr>
          <w:rStyle w:val="Subst"/>
          <w:b w:val="0"/>
          <w:i w:val="0"/>
        </w:rPr>
        <w:t xml:space="preserve"> медицинская деятельность</w:t>
      </w:r>
    </w:p>
    <w:p w:rsidR="006112BD" w:rsidRPr="00DE7251" w:rsidRDefault="006112BD" w:rsidP="00DE7251">
      <w:pPr>
        <w:pStyle w:val="a8"/>
        <w:rPr>
          <w:b/>
          <w:i/>
        </w:rPr>
      </w:pPr>
      <w:r w:rsidRPr="00DE7251">
        <w:rPr>
          <w:b/>
          <w:i/>
        </w:rPr>
        <w:t>Дата выдачи разрешения (лицензии) или допуска к отдельным видам работ:</w:t>
      </w:r>
      <w:r w:rsidRPr="00DE7251">
        <w:rPr>
          <w:rStyle w:val="Subst"/>
          <w:b w:val="0"/>
          <w:i w:val="0"/>
        </w:rPr>
        <w:t xml:space="preserve"> 13.03.2015</w:t>
      </w:r>
    </w:p>
    <w:p w:rsidR="006112BD" w:rsidRPr="00DE7251" w:rsidRDefault="006112BD" w:rsidP="00DE7251">
      <w:pPr>
        <w:pStyle w:val="a8"/>
        <w:rPr>
          <w:b/>
          <w:i/>
        </w:rPr>
      </w:pPr>
      <w:r w:rsidRPr="00DE7251">
        <w:rPr>
          <w:b/>
          <w:i/>
        </w:rPr>
        <w:t>Срок действия разрешения (лицензии) или допуска к отдельным видам работ:</w:t>
      </w:r>
      <w:r w:rsidRPr="00DE7251">
        <w:rPr>
          <w:rStyle w:val="Subst"/>
          <w:b w:val="0"/>
          <w:i w:val="0"/>
        </w:rPr>
        <w:t xml:space="preserve"> Бессрочная</w:t>
      </w:r>
    </w:p>
    <w:p w:rsidR="00DE7251" w:rsidRDefault="00DE7251" w:rsidP="00DE7251">
      <w:pPr>
        <w:pStyle w:val="a8"/>
        <w:rPr>
          <w:b/>
        </w:rPr>
      </w:pPr>
    </w:p>
    <w:p w:rsidR="006112BD" w:rsidRPr="00DE7251" w:rsidRDefault="006112BD" w:rsidP="00DE7251">
      <w:pPr>
        <w:pStyle w:val="a8"/>
        <w:rPr>
          <w:b/>
          <w:sz w:val="22"/>
          <w:szCs w:val="22"/>
        </w:rPr>
      </w:pPr>
      <w:r w:rsidRPr="00DE7251">
        <w:rPr>
          <w:b/>
          <w:sz w:val="22"/>
          <w:szCs w:val="22"/>
        </w:rPr>
        <w:t>3.2.6. Сведения о деятельности отдельных категорий эмитентов</w:t>
      </w:r>
    </w:p>
    <w:p w:rsidR="006112BD" w:rsidRPr="00DE7251" w:rsidRDefault="006112BD" w:rsidP="00DE7251">
      <w:pPr>
        <w:pStyle w:val="a8"/>
        <w:rPr>
          <w:b/>
          <w:i/>
        </w:rPr>
      </w:pPr>
      <w:r w:rsidRPr="00DE7251">
        <w:rPr>
          <w:b/>
          <w:i/>
        </w:rPr>
        <w:t>Эмитент не является акционерным инвестиционным фондом, страховой или кредитной организацией, ипотечным агентом.</w:t>
      </w:r>
    </w:p>
    <w:p w:rsidR="007749C9" w:rsidRDefault="007749C9" w:rsidP="007749C9">
      <w:pPr>
        <w:pStyle w:val="a8"/>
        <w:rPr>
          <w:b/>
        </w:rPr>
      </w:pPr>
    </w:p>
    <w:p w:rsidR="006112BD" w:rsidRPr="007749C9" w:rsidRDefault="006112BD" w:rsidP="007749C9">
      <w:pPr>
        <w:pStyle w:val="a8"/>
        <w:rPr>
          <w:b/>
          <w:sz w:val="22"/>
          <w:szCs w:val="22"/>
        </w:rPr>
      </w:pPr>
      <w:r w:rsidRPr="007749C9">
        <w:rPr>
          <w:b/>
          <w:sz w:val="22"/>
          <w:szCs w:val="22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6112BD" w:rsidRPr="007749C9" w:rsidRDefault="006112BD" w:rsidP="007749C9">
      <w:pPr>
        <w:pStyle w:val="a8"/>
        <w:rPr>
          <w:b/>
          <w:i/>
        </w:rPr>
      </w:pPr>
      <w:r w:rsidRPr="007749C9">
        <w:rPr>
          <w:b/>
          <w:i/>
        </w:rPr>
        <w:t>Основной деятельностью эмитента не является добыча полезных ископаемых</w:t>
      </w:r>
    </w:p>
    <w:p w:rsidR="007749C9" w:rsidRDefault="007749C9" w:rsidP="007749C9">
      <w:pPr>
        <w:pStyle w:val="a8"/>
        <w:rPr>
          <w:b/>
          <w:sz w:val="22"/>
          <w:szCs w:val="22"/>
        </w:rPr>
      </w:pPr>
    </w:p>
    <w:p w:rsidR="006112BD" w:rsidRPr="007749C9" w:rsidRDefault="006112BD" w:rsidP="007749C9">
      <w:pPr>
        <w:pStyle w:val="a8"/>
        <w:rPr>
          <w:b/>
          <w:sz w:val="22"/>
          <w:szCs w:val="22"/>
        </w:rPr>
      </w:pPr>
      <w:r w:rsidRPr="007749C9">
        <w:rPr>
          <w:b/>
          <w:sz w:val="22"/>
          <w:szCs w:val="22"/>
        </w:rPr>
        <w:t>3.2.8. Дополнительные требования к эмитентам, основной деятельностью которых является оказание услуг связи</w:t>
      </w:r>
    </w:p>
    <w:p w:rsidR="006112BD" w:rsidRPr="007749C9" w:rsidRDefault="006112BD" w:rsidP="007749C9">
      <w:pPr>
        <w:pStyle w:val="a8"/>
        <w:rPr>
          <w:b/>
          <w:i/>
        </w:rPr>
      </w:pPr>
      <w:r w:rsidRPr="007749C9">
        <w:rPr>
          <w:b/>
          <w:i/>
        </w:rPr>
        <w:t>Основной деятельностью эмитента не является оказание услуг связи</w:t>
      </w:r>
    </w:p>
    <w:p w:rsidR="006112BD" w:rsidRPr="007749C9" w:rsidRDefault="006112BD" w:rsidP="007749C9">
      <w:pPr>
        <w:pStyle w:val="a8"/>
        <w:rPr>
          <w:b/>
          <w:sz w:val="22"/>
          <w:szCs w:val="22"/>
        </w:rPr>
      </w:pPr>
      <w:r w:rsidRPr="007749C9">
        <w:rPr>
          <w:b/>
          <w:sz w:val="22"/>
          <w:szCs w:val="22"/>
        </w:rPr>
        <w:t>3.3. Планы будущей деятельности эмитента</w:t>
      </w:r>
    </w:p>
    <w:p w:rsidR="006112BD" w:rsidRPr="007749C9" w:rsidRDefault="006112BD" w:rsidP="007749C9">
      <w:pPr>
        <w:pStyle w:val="a8"/>
        <w:rPr>
          <w:b/>
        </w:rPr>
      </w:pPr>
      <w:r w:rsidRPr="007749C9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749C9" w:rsidRDefault="007749C9" w:rsidP="007749C9">
      <w:pPr>
        <w:pStyle w:val="a8"/>
        <w:rPr>
          <w:b/>
        </w:rPr>
      </w:pPr>
    </w:p>
    <w:p w:rsidR="006112BD" w:rsidRPr="007749C9" w:rsidRDefault="006112BD" w:rsidP="007749C9">
      <w:pPr>
        <w:pStyle w:val="a8"/>
        <w:rPr>
          <w:b/>
          <w:sz w:val="22"/>
          <w:szCs w:val="22"/>
        </w:rPr>
      </w:pPr>
      <w:r w:rsidRPr="007749C9">
        <w:rPr>
          <w:b/>
          <w:sz w:val="22"/>
          <w:szCs w:val="22"/>
        </w:rPr>
        <w:t>3.4. Участие эмитента в банковских группах, банковских холдингах, холдингах и ассоциациях</w:t>
      </w:r>
    </w:p>
    <w:p w:rsidR="006112BD" w:rsidRPr="007749C9" w:rsidRDefault="006112BD" w:rsidP="007749C9">
      <w:pPr>
        <w:pStyle w:val="a8"/>
        <w:rPr>
          <w:b/>
        </w:rPr>
      </w:pPr>
      <w:r w:rsidRPr="007749C9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749C9" w:rsidRDefault="007749C9" w:rsidP="007749C9">
      <w:pPr>
        <w:pStyle w:val="a8"/>
        <w:rPr>
          <w:b/>
        </w:rPr>
      </w:pPr>
    </w:p>
    <w:p w:rsidR="006112BD" w:rsidRPr="007749C9" w:rsidRDefault="006112BD" w:rsidP="007749C9">
      <w:pPr>
        <w:pStyle w:val="a8"/>
        <w:rPr>
          <w:b/>
          <w:sz w:val="22"/>
          <w:szCs w:val="22"/>
        </w:rPr>
      </w:pPr>
      <w:r w:rsidRPr="007749C9">
        <w:rPr>
          <w:b/>
          <w:sz w:val="22"/>
          <w:szCs w:val="22"/>
        </w:rPr>
        <w:t>3.5. Подконтрольные эмитенту организации, имеющие для него существенное значение</w:t>
      </w:r>
    </w:p>
    <w:p w:rsidR="006112BD" w:rsidRPr="007749C9" w:rsidRDefault="006112BD" w:rsidP="007749C9">
      <w:pPr>
        <w:pStyle w:val="a8"/>
        <w:rPr>
          <w:b/>
        </w:rPr>
      </w:pPr>
      <w:r w:rsidRPr="007749C9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749C9" w:rsidRPr="007749C9" w:rsidRDefault="007749C9" w:rsidP="007749C9">
      <w:pPr>
        <w:pStyle w:val="a8"/>
        <w:rPr>
          <w:b/>
          <w:sz w:val="22"/>
          <w:szCs w:val="22"/>
        </w:rPr>
      </w:pPr>
    </w:p>
    <w:p w:rsidR="006112BD" w:rsidRPr="007749C9" w:rsidRDefault="006112BD" w:rsidP="007749C9">
      <w:pPr>
        <w:pStyle w:val="a8"/>
        <w:rPr>
          <w:b/>
          <w:sz w:val="22"/>
          <w:szCs w:val="22"/>
        </w:rPr>
      </w:pPr>
      <w:r w:rsidRPr="007749C9">
        <w:rPr>
          <w:b/>
          <w:sz w:val="22"/>
          <w:szCs w:val="22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6112BD" w:rsidRPr="007749C9" w:rsidRDefault="006112BD" w:rsidP="007749C9">
      <w:pPr>
        <w:pStyle w:val="a8"/>
        <w:rPr>
          <w:b/>
        </w:rPr>
      </w:pPr>
      <w:r w:rsidRPr="007749C9"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1"/>
      </w:pPr>
      <w:r>
        <w:t>Раздел IV. Сведения о финансово-хозяйственной деятельности эмитента</w:t>
      </w:r>
    </w:p>
    <w:p w:rsidR="006112BD" w:rsidRDefault="006112BD">
      <w:pPr>
        <w:pStyle w:val="2"/>
      </w:pPr>
      <w:r>
        <w:t>4.1. Результаты финансово-хозяйственной деятельности эмитента</w:t>
      </w:r>
    </w:p>
    <w:p w:rsidR="006112BD" w:rsidRDefault="006112BD" w:rsidP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4.2. Ликвидность эмитента, достаточность капитала и оборотных средств</w:t>
      </w:r>
    </w:p>
    <w:p w:rsidR="006112BD" w:rsidRDefault="006112BD" w:rsidP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4.3. Финансовые вложения эмитента</w:t>
      </w:r>
    </w:p>
    <w:p w:rsidR="006112BD" w:rsidRDefault="006112BD">
      <w:pPr>
        <w:ind w:left="200"/>
      </w:pPr>
      <w:r>
        <w:rPr>
          <w:rStyle w:val="Subst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</w:t>
      </w:r>
      <w:r>
        <w:rPr>
          <w:rStyle w:val="Subst"/>
        </w:rPr>
        <w:lastRenderedPageBreak/>
        <w:t>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4.4. Нематериальные активы эмитента</w:t>
      </w:r>
    </w:p>
    <w:p w:rsidR="006112BD" w:rsidRDefault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B79A7" w:rsidRDefault="00DB79A7" w:rsidP="00DB79A7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077657" w:rsidRDefault="00077657" w:rsidP="0007765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Pr="00662E13" w:rsidRDefault="006112BD" w:rsidP="0069765D">
      <w:pPr>
        <w:rPr>
          <w:b/>
        </w:rPr>
      </w:pPr>
      <w:r w:rsidRPr="00662E13">
        <w:rPr>
          <w:b/>
        </w:rPr>
        <w:t>4.6. Анализ тенденций развития в сфере основной деятельности эмитента</w:t>
      </w:r>
    </w:p>
    <w:p w:rsidR="006112BD" w:rsidRPr="00662E13" w:rsidRDefault="006112BD">
      <w:pPr>
        <w:ind w:left="200"/>
        <w:rPr>
          <w:b/>
          <w:i/>
        </w:rPr>
      </w:pPr>
      <w:r w:rsidRPr="00662E13">
        <w:rPr>
          <w:b/>
          <w:i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4.7. Анализ факторов и условий, влияющих на деятельность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4.8. Конкуренты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1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662E13" w:rsidRDefault="00662E13" w:rsidP="00662E13">
      <w:pPr>
        <w:pStyle w:val="2"/>
      </w:pPr>
      <w:r>
        <w:t>5.1. Сведения о структуре и компетенции органов управления эмитента</w:t>
      </w:r>
    </w:p>
    <w:p w:rsidR="00662E13" w:rsidRDefault="00662E13" w:rsidP="00662E13">
      <w:pPr>
        <w:ind w:left="200"/>
      </w:pPr>
      <w: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</w:p>
    <w:p w:rsidR="00077657" w:rsidRPr="00064FFF" w:rsidRDefault="00077657" w:rsidP="00077657">
      <w:pPr>
        <w:pStyle w:val="a5"/>
        <w:ind w:left="360"/>
        <w:rPr>
          <w:b/>
          <w:i/>
          <w:sz w:val="20"/>
          <w:szCs w:val="20"/>
        </w:rPr>
      </w:pPr>
      <w:r w:rsidRPr="00064FFF">
        <w:rPr>
          <w:rStyle w:val="Subst"/>
          <w:bCs w:val="0"/>
          <w:iCs w:val="0"/>
          <w:sz w:val="20"/>
          <w:szCs w:val="20"/>
        </w:rPr>
        <w:t>Органы управления Общества:</w:t>
      </w:r>
      <w:r w:rsidRPr="00064FFF">
        <w:rPr>
          <w:rStyle w:val="Subst"/>
          <w:bCs w:val="0"/>
          <w:iCs w:val="0"/>
          <w:sz w:val="20"/>
          <w:szCs w:val="20"/>
        </w:rPr>
        <w:br/>
        <w:t>- О</w:t>
      </w:r>
      <w:r>
        <w:rPr>
          <w:rStyle w:val="Subst"/>
          <w:bCs w:val="0"/>
          <w:iCs w:val="0"/>
          <w:sz w:val="20"/>
          <w:szCs w:val="20"/>
        </w:rPr>
        <w:t>бщее собрание акционеров О</w:t>
      </w:r>
      <w:r w:rsidRPr="00064FFF">
        <w:rPr>
          <w:rStyle w:val="Subst"/>
          <w:bCs w:val="0"/>
          <w:iCs w:val="0"/>
          <w:sz w:val="20"/>
          <w:szCs w:val="20"/>
        </w:rPr>
        <w:t>бщества;</w:t>
      </w:r>
      <w:r w:rsidRPr="00064FFF">
        <w:rPr>
          <w:rStyle w:val="Subst"/>
          <w:bCs w:val="0"/>
          <w:iCs w:val="0"/>
          <w:sz w:val="20"/>
          <w:szCs w:val="20"/>
        </w:rPr>
        <w:br/>
        <w:t>- Совет директоров Общества;</w:t>
      </w:r>
      <w:r w:rsidRPr="00064FFF">
        <w:rPr>
          <w:rStyle w:val="Subst"/>
          <w:bCs w:val="0"/>
          <w:iCs w:val="0"/>
          <w:sz w:val="20"/>
          <w:szCs w:val="20"/>
        </w:rPr>
        <w:br/>
        <w:t>- Единоличный исполнительный орган (генеральный директор) Общества.</w:t>
      </w:r>
      <w:r w:rsidRPr="00064FFF">
        <w:rPr>
          <w:rStyle w:val="Subst"/>
          <w:bCs w:val="0"/>
          <w:iCs w:val="0"/>
          <w:sz w:val="20"/>
          <w:szCs w:val="20"/>
        </w:rPr>
        <w:br/>
        <w:t>Высшим органом управления Общества явл</w:t>
      </w:r>
      <w:r>
        <w:rPr>
          <w:rStyle w:val="Subst"/>
          <w:bCs w:val="0"/>
          <w:iCs w:val="0"/>
          <w:sz w:val="20"/>
          <w:szCs w:val="20"/>
        </w:rPr>
        <w:t xml:space="preserve">яется Общее собрание акционеров. </w:t>
      </w:r>
      <w:r w:rsidRPr="00064FFF">
        <w:rPr>
          <w:rStyle w:val="Subst"/>
          <w:bCs w:val="0"/>
          <w:iCs w:val="0"/>
          <w:sz w:val="20"/>
          <w:szCs w:val="20"/>
        </w:rPr>
        <w:t>Порядок созыва и проведение Общего собрания акционеров Общества определяется Федеральным Законом "Об акционерных обществах", иными правовыми актами РФ, принятыми в пределах их компетенции, Уставом, а также Положением об Общем собрании акционеров Общества.</w:t>
      </w:r>
      <w:r w:rsidRPr="00064FFF">
        <w:rPr>
          <w:rStyle w:val="Subst"/>
          <w:bCs w:val="0"/>
          <w:iCs w:val="0"/>
          <w:sz w:val="20"/>
          <w:szCs w:val="20"/>
        </w:rPr>
        <w:br/>
        <w:t>К компетенции Общего собрания акционеров относятся следующие вопросы: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внесение изменений и дополнений в Устав Общества или утверждение Устава Общества в новой редакции;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реорганизация Общества;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избрание членов Совета директоров Общества, досрочное прекращение полномочий членов Совета директоров;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избрание членов счетной комиссии и досрочное прекращение их полномочий;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определение количества, номинальной стоимости, категории (типа) объявленных акций Общества и прав, предоставляемых этими акциями;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pacing w:val="-4"/>
          <w:sz w:val="20"/>
          <w:szCs w:val="20"/>
        </w:rPr>
      </w:pPr>
      <w:r w:rsidRPr="00064FFF">
        <w:rPr>
          <w:b/>
          <w:i/>
          <w:spacing w:val="-4"/>
          <w:sz w:val="20"/>
          <w:szCs w:val="20"/>
        </w:rPr>
        <w:t>увеличение уставного капитала Общества путем увеличения номинальной стоимости акций;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 xml:space="preserve"> увеличение уставного капитала Общества путем размещения дополнительных акций по открытой подписке в случае, если количество дополнительно размещаемых акций составляет более 25 процентов ранее размещенных Обществом обыкновенных акций;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увеличение уставного капитала Общества путем размещения дополнительных акций по закрытой подписке;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 xml:space="preserve">уменьшение уставного капитала Общества путем уменьшения номинальной стоимости акций, путем погашения приобретенных Обществом акций, не реализованных в течение </w:t>
      </w:r>
      <w:r w:rsidRPr="00064FFF">
        <w:rPr>
          <w:b/>
          <w:i/>
          <w:sz w:val="20"/>
          <w:szCs w:val="20"/>
        </w:rPr>
        <w:lastRenderedPageBreak/>
        <w:t>года с момента их приобретения, путем погашения выкупленных Обществом акций, а также  путем погашения акций, право собственности на которые перешло к Обществу в связи с их неоплатой;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 xml:space="preserve"> уменьшение уставного капитала Общества путем приобретения Обществом части акций в целях сокращения их общего количества;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pacing w:val="-4"/>
          <w:sz w:val="20"/>
          <w:szCs w:val="20"/>
        </w:rPr>
      </w:pPr>
      <w:r w:rsidRPr="00064FFF">
        <w:rPr>
          <w:b/>
          <w:i/>
          <w:spacing w:val="-4"/>
          <w:sz w:val="20"/>
          <w:szCs w:val="20"/>
        </w:rPr>
        <w:t>избрание членов Ревизионной комиссии Общества и досрочное прекращение их полномочий;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утверждение аудитора Общества;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утверждение годовых отчетов, годовой бухгалтерской отчетности, в том числе отчетов о прибылях и убытках (счетов прибылей и убытков) Общества, а также распределение прибыли, в том числе выплата (объявление) дивидендов,  и убытков Общества по результатам финансового года;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определение порядка ведения Общего собрания акционеров;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дробление и консолидация акций;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принятие решения об одобрении сделок, в совершении которых имеется заинтересованность, принимаемое в случаях и в порядке, предусмотренных Уставом;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принятие решения об одобрении крупных сделок, принимаемое в случаях и в порядке, предусмотренных Уставом;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приобретение Обществом размещенных акций в целях их погашения;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принятие решения об участии в холдинговых компаниях, финансово-промышленных группах, ассоциациях и иных объединениях коммерческих организаций;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утверждение внутренних документов, регулирующих деятельность органов Общества;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принятие решения о возмещении за счет Общества расходов на подготовку и проведение внеочередного Общего собрания акционеров Общества в случае, когда в нарушение требований действующего законодательства РФ Советом директоров не принято решение о созыве внеочередного собрания и данное собрание созвано иными лицами;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выплата членам Совета директоров Общества вознаграждения и (или) компенсации расходов, связанных с выполнением ими функций членов  Совета директоров;</w:t>
      </w:r>
    </w:p>
    <w:p w:rsidR="00077657" w:rsidRPr="00064FFF" w:rsidRDefault="00077657" w:rsidP="00077657">
      <w:pPr>
        <w:pStyle w:val="a5"/>
        <w:numPr>
          <w:ilvl w:val="0"/>
          <w:numId w:val="2"/>
        </w:numPr>
        <w:rPr>
          <w:b/>
          <w:i/>
          <w:sz w:val="20"/>
          <w:szCs w:val="20"/>
        </w:rPr>
      </w:pPr>
      <w:r w:rsidRPr="00064FFF">
        <w:rPr>
          <w:b/>
          <w:i/>
          <w:sz w:val="20"/>
          <w:szCs w:val="20"/>
        </w:rPr>
        <w:t>выплата членам Ревизионной комиссии Общества вознаграждения и (или) компенсации расходов, связанных с исполнением ими своих обязанностей;</w:t>
      </w:r>
    </w:p>
    <w:p w:rsidR="00077657" w:rsidRPr="00C96007" w:rsidRDefault="00077657" w:rsidP="00077657">
      <w:pPr>
        <w:pStyle w:val="a5"/>
        <w:numPr>
          <w:ilvl w:val="0"/>
          <w:numId w:val="2"/>
        </w:numPr>
        <w:rPr>
          <w:rStyle w:val="Subst"/>
          <w:sz w:val="20"/>
          <w:szCs w:val="20"/>
        </w:rPr>
      </w:pPr>
      <w:r w:rsidRPr="00064FFF">
        <w:rPr>
          <w:b/>
          <w:i/>
          <w:sz w:val="20"/>
          <w:szCs w:val="20"/>
        </w:rPr>
        <w:t>решение иных вопросов, предусмотренных Федеральным Законом «Об акционерных обществах» и не отнесенных настоящим Уставом к компетенции Совета директоров Общества.</w:t>
      </w:r>
    </w:p>
    <w:p w:rsidR="00077657" w:rsidRDefault="00077657" w:rsidP="00077657">
      <w:pPr>
        <w:pStyle w:val="a5"/>
        <w:ind w:left="360"/>
        <w:rPr>
          <w:rStyle w:val="Subst"/>
          <w:bCs w:val="0"/>
          <w:iCs w:val="0"/>
          <w:sz w:val="20"/>
          <w:szCs w:val="20"/>
        </w:rPr>
      </w:pPr>
      <w:r w:rsidRPr="00D173BC">
        <w:rPr>
          <w:rStyle w:val="Subst"/>
          <w:bCs w:val="0"/>
          <w:iCs w:val="0"/>
          <w:sz w:val="20"/>
          <w:szCs w:val="20"/>
        </w:rPr>
        <w:t>К компетенции Совета директоров Общества относятся следующие вопросы:</w:t>
      </w:r>
      <w:r w:rsidRPr="00D173BC">
        <w:rPr>
          <w:rStyle w:val="Subst"/>
          <w:bCs w:val="0"/>
          <w:iCs w:val="0"/>
          <w:sz w:val="20"/>
          <w:szCs w:val="20"/>
        </w:rPr>
        <w:br/>
        <w:t>1. определение приоритетных направлений деятельности Общества;</w:t>
      </w:r>
      <w:r w:rsidRPr="00D173BC">
        <w:rPr>
          <w:rStyle w:val="Subst"/>
          <w:bCs w:val="0"/>
          <w:iCs w:val="0"/>
          <w:sz w:val="20"/>
          <w:szCs w:val="20"/>
        </w:rPr>
        <w:br/>
        <w:t>2. созыв годового и внеочередного Общих собраний акционеров, за исключением случаев, предусмотренных пунктом 8 статьи 55 Федерального закона «Об акционерных обществах»;</w:t>
      </w:r>
      <w:r w:rsidRPr="00D173BC">
        <w:rPr>
          <w:rStyle w:val="Subst"/>
          <w:bCs w:val="0"/>
          <w:iCs w:val="0"/>
          <w:sz w:val="20"/>
          <w:szCs w:val="20"/>
        </w:rPr>
        <w:br/>
        <w:t xml:space="preserve">3. утверждение повестки дня Общего собрания акционеров;                                              </w:t>
      </w:r>
      <w:r w:rsidRPr="00D173BC">
        <w:rPr>
          <w:rStyle w:val="Subst"/>
          <w:bCs w:val="0"/>
          <w:iCs w:val="0"/>
          <w:sz w:val="20"/>
          <w:szCs w:val="20"/>
        </w:rPr>
        <w:br/>
        <w:t>4. определение даты составления списка лиц, имеющих право на участие в Общем собрании акционеров,  и другие вопросы, отнесенные к компетенции  Совета директоров Общества в соответствии с положениями главы VII Федерального закона «Об акционерных обществах» и связанные с подготовкой и проведением Общего собрания акционеров;</w:t>
      </w:r>
      <w:r w:rsidRPr="00D173BC">
        <w:rPr>
          <w:rStyle w:val="Subst"/>
          <w:bCs w:val="0"/>
          <w:iCs w:val="0"/>
          <w:sz w:val="20"/>
          <w:szCs w:val="20"/>
        </w:rPr>
        <w:br/>
        <w:t>5. увеличение уставного капитала Общества путем размещения Обществом дополнительных акций за счет имущества Общества в пределах количества объявленных акций, определяемых  Уставом;</w:t>
      </w:r>
      <w:r w:rsidRPr="00D173BC">
        <w:rPr>
          <w:rStyle w:val="Subst"/>
          <w:bCs w:val="0"/>
          <w:iCs w:val="0"/>
          <w:sz w:val="20"/>
          <w:szCs w:val="20"/>
        </w:rPr>
        <w:br/>
        <w:t>6. увеличение уставного капитала Общества путем размещения Обществом дополнительных акций, если количество дополнительно размещаемых акций составляет 25 и менее процентов ранее размещенных Обществом обыкновенных акций;</w:t>
      </w:r>
      <w:r w:rsidRPr="00D173BC">
        <w:rPr>
          <w:rStyle w:val="Subst"/>
          <w:bCs w:val="0"/>
          <w:iCs w:val="0"/>
          <w:sz w:val="20"/>
          <w:szCs w:val="20"/>
        </w:rPr>
        <w:br/>
        <w:t>7. размещение Обществом облигаций и иных эмиссионных ценных бумаг в случае, когда по условиям размещения они не являются конвертируемыми в акции Общества;</w:t>
      </w:r>
      <w:r w:rsidRPr="00D173BC">
        <w:rPr>
          <w:rStyle w:val="Subst"/>
          <w:bCs w:val="0"/>
          <w:iCs w:val="0"/>
          <w:sz w:val="20"/>
          <w:szCs w:val="20"/>
        </w:rPr>
        <w:br/>
        <w:t>8. размещение Обществом облигаций, конвертируемых в акции и иных эмиссионных ценных бумаг, конвертируемых  в акции, если указанные облигации (иные эмиссионные ценные бумаги) размещаются посредством открытой подписки и при этом конвертируемые облигации (иные эмиссионные ценные бумаги) могут быть конвертированы в обыкновенные акции Общества, составляющие 25 и менее процентов ранее размещенных обыкновенных акций;</w:t>
      </w:r>
      <w:r w:rsidRPr="00D173BC">
        <w:rPr>
          <w:rStyle w:val="Subst"/>
          <w:bCs w:val="0"/>
          <w:iCs w:val="0"/>
          <w:sz w:val="20"/>
          <w:szCs w:val="20"/>
        </w:rPr>
        <w:br/>
        <w:t>9. определение цены (денежной оценки) имущества, цены размещения  и выкупа эмиссионных ценных бумаг в случаях, предусмотренных Федеральным законом «Об акционерных обществах»;</w:t>
      </w:r>
      <w:r w:rsidRPr="00D173BC">
        <w:rPr>
          <w:rStyle w:val="Subst"/>
          <w:bCs w:val="0"/>
          <w:iCs w:val="0"/>
          <w:sz w:val="20"/>
          <w:szCs w:val="20"/>
        </w:rPr>
        <w:br/>
        <w:t>10. рекомендации по размеру выплачиваемых членам Ревизионной комиссии Общества вознаграждений и компенсаций, и определение размера оплаты услуг аудитора;</w:t>
      </w:r>
      <w:r w:rsidRPr="00D173BC">
        <w:rPr>
          <w:rStyle w:val="Subst"/>
          <w:bCs w:val="0"/>
          <w:iCs w:val="0"/>
          <w:sz w:val="20"/>
          <w:szCs w:val="20"/>
        </w:rPr>
        <w:br/>
        <w:t>11. рекомендации по размеру дивиденда по акциям, форме и порядку его выплаты;</w:t>
      </w:r>
      <w:r w:rsidRPr="00D173BC">
        <w:rPr>
          <w:rStyle w:val="Subst"/>
          <w:bCs w:val="0"/>
          <w:iCs w:val="0"/>
          <w:sz w:val="20"/>
          <w:szCs w:val="20"/>
        </w:rPr>
        <w:br/>
        <w:t>12. использование резервного фонда Общества;</w:t>
      </w:r>
      <w:r w:rsidRPr="00D173BC">
        <w:rPr>
          <w:rStyle w:val="Subst"/>
          <w:bCs w:val="0"/>
          <w:iCs w:val="0"/>
          <w:sz w:val="20"/>
          <w:szCs w:val="20"/>
        </w:rPr>
        <w:br/>
        <w:t>13. утверждение внутренних документов Общества, за исключением внутренних документов, регулирующих деятельность органов Общества;</w:t>
      </w:r>
      <w:r w:rsidRPr="00D173BC">
        <w:rPr>
          <w:rStyle w:val="Subst"/>
          <w:bCs w:val="0"/>
          <w:iCs w:val="0"/>
          <w:sz w:val="20"/>
          <w:szCs w:val="20"/>
        </w:rPr>
        <w:br/>
        <w:t>14. одобрение крупных сделок в случаях, предусмотренных  Уставом;</w:t>
      </w:r>
      <w:r w:rsidRPr="00D173BC">
        <w:rPr>
          <w:rStyle w:val="Subst"/>
          <w:bCs w:val="0"/>
          <w:iCs w:val="0"/>
          <w:sz w:val="20"/>
          <w:szCs w:val="20"/>
        </w:rPr>
        <w:br/>
      </w:r>
      <w:r w:rsidRPr="00D173BC">
        <w:rPr>
          <w:rStyle w:val="Subst"/>
          <w:bCs w:val="0"/>
          <w:iCs w:val="0"/>
          <w:sz w:val="20"/>
          <w:szCs w:val="20"/>
        </w:rPr>
        <w:lastRenderedPageBreak/>
        <w:t>15. одобрение сделок, в совершении которых имеется заинтересованность в случаях, предусмотренных Федеральным законом «Об акционерных обществах» и Уставом;</w:t>
      </w:r>
      <w:r w:rsidRPr="00D173BC">
        <w:rPr>
          <w:rStyle w:val="Subst"/>
          <w:bCs w:val="0"/>
          <w:iCs w:val="0"/>
          <w:sz w:val="20"/>
          <w:szCs w:val="20"/>
        </w:rPr>
        <w:br/>
        <w:t>16. утверждение регистратора Общества и условий договора с ним, а также расторжение договора с ним;</w:t>
      </w:r>
      <w:r w:rsidRPr="00D173BC">
        <w:rPr>
          <w:rStyle w:val="Subst"/>
          <w:bCs w:val="0"/>
          <w:iCs w:val="0"/>
          <w:sz w:val="20"/>
          <w:szCs w:val="20"/>
        </w:rPr>
        <w:br/>
        <w:t>17. избрание (переизбрание) Председателя Совета директоров Общества;</w:t>
      </w:r>
      <w:r w:rsidRPr="00D173BC">
        <w:rPr>
          <w:rStyle w:val="Subst"/>
          <w:bCs w:val="0"/>
          <w:iCs w:val="0"/>
          <w:sz w:val="20"/>
          <w:szCs w:val="20"/>
        </w:rPr>
        <w:br/>
        <w:t>18. приобретение Обществом размещенных акций в целях их реализации в течении года с момента приобретения акций;</w:t>
      </w:r>
      <w:r w:rsidRPr="00D173BC">
        <w:rPr>
          <w:rStyle w:val="Subst"/>
          <w:bCs w:val="0"/>
          <w:iCs w:val="0"/>
          <w:sz w:val="20"/>
          <w:szCs w:val="20"/>
        </w:rPr>
        <w:br/>
        <w:t>19. образование единоличного исполнительного органа (Генерального директора) Общества, а также досрочное прекращение его полномочий и назначение исполняющего обязанности;</w:t>
      </w:r>
      <w:r w:rsidRPr="00D173BC">
        <w:rPr>
          <w:rStyle w:val="Subst"/>
          <w:bCs w:val="0"/>
          <w:iCs w:val="0"/>
          <w:sz w:val="20"/>
          <w:szCs w:val="20"/>
        </w:rPr>
        <w:br/>
        <w:t>20. утверждение ежеквартальных отчетов эмитента ценных бумаг;</w:t>
      </w:r>
      <w:r w:rsidRPr="00D173BC">
        <w:rPr>
          <w:rStyle w:val="Subst"/>
          <w:bCs w:val="0"/>
          <w:iCs w:val="0"/>
          <w:sz w:val="20"/>
          <w:szCs w:val="20"/>
        </w:rPr>
        <w:br/>
        <w:t>21. принятие решения об участии Общества в других организациях (за исключением случаев, предусмотренных  Уставом), в том числе приобретении, отчуждении и обременении их акций и долей, а также об изменении доли участия Общества в уставном капитале организаций;</w:t>
      </w:r>
      <w:r w:rsidRPr="00D173BC">
        <w:rPr>
          <w:rStyle w:val="Subst"/>
          <w:bCs w:val="0"/>
          <w:iCs w:val="0"/>
          <w:sz w:val="20"/>
          <w:szCs w:val="20"/>
        </w:rPr>
        <w:br/>
        <w:t>22. принятие решений о создании филиалов и открытии представительства Общества, утверждение положений о них;</w:t>
      </w:r>
      <w:r w:rsidRPr="00D173BC">
        <w:rPr>
          <w:rStyle w:val="Subst"/>
          <w:bCs w:val="0"/>
          <w:iCs w:val="0"/>
          <w:sz w:val="20"/>
          <w:szCs w:val="20"/>
        </w:rPr>
        <w:br/>
        <w:t>23. утверждение в должности и освобождение от занимаемой должности корпоративного секретаря Общества, утверждение Положения о корпоративном секретаре Общества;</w:t>
      </w:r>
      <w:r w:rsidRPr="00D173BC">
        <w:rPr>
          <w:rStyle w:val="Subst"/>
          <w:bCs w:val="0"/>
          <w:iCs w:val="0"/>
          <w:sz w:val="20"/>
          <w:szCs w:val="20"/>
        </w:rPr>
        <w:br/>
        <w:t>24. иные вопросы, предусмотренные Федеральным законом «Об акционерных обществах» и  Уставом.</w:t>
      </w:r>
      <w:r w:rsidRPr="00D173BC">
        <w:rPr>
          <w:rStyle w:val="Subst"/>
          <w:bCs w:val="0"/>
          <w:iCs w:val="0"/>
          <w:sz w:val="20"/>
          <w:szCs w:val="20"/>
        </w:rPr>
        <w:br/>
        <w:t>Компетенция единоличного исполнительного органа.</w:t>
      </w:r>
      <w:r w:rsidRPr="00D173BC">
        <w:rPr>
          <w:rStyle w:val="Subst"/>
          <w:bCs w:val="0"/>
          <w:iCs w:val="0"/>
          <w:sz w:val="20"/>
          <w:szCs w:val="20"/>
        </w:rPr>
        <w:br/>
        <w:t>Генеральный директор без доверенности действует от имени Общества, представляет его интересы, принимает решения по вопросам, не отнесенным настоящим Уставом к компетенции Общего собрания акционеров и Совета директоров Общества, в том числе:</w:t>
      </w:r>
      <w:r w:rsidRPr="00D173BC">
        <w:rPr>
          <w:rStyle w:val="Subst"/>
          <w:bCs w:val="0"/>
          <w:iCs w:val="0"/>
          <w:sz w:val="20"/>
          <w:szCs w:val="20"/>
        </w:rPr>
        <w:br/>
        <w:t>1. обеспечивает выполнение решений Общего собрания акционеров и Совета директоров;</w:t>
      </w:r>
      <w:r w:rsidRPr="00D173BC">
        <w:rPr>
          <w:rStyle w:val="Subst"/>
          <w:bCs w:val="0"/>
          <w:iCs w:val="0"/>
          <w:sz w:val="20"/>
          <w:szCs w:val="20"/>
        </w:rPr>
        <w:br/>
        <w:t>2. распоряжается имуществом Общества, заключает сделки (отчуждение, приобретение имущества, кредит, залог, поручительство, ссуда и др.), стоимость которых составляет не более 25 процентов балансовой стоимости активов Общества, в том числе с предварительным уведомлением Совета директоров о сделках на сумму более 10 процентов балансовой стоимости активов Общества;</w:t>
      </w:r>
      <w:r w:rsidRPr="00D173BC">
        <w:rPr>
          <w:rStyle w:val="Subst"/>
          <w:bCs w:val="0"/>
          <w:iCs w:val="0"/>
          <w:sz w:val="20"/>
          <w:szCs w:val="20"/>
        </w:rPr>
        <w:br/>
        <w:t>3. утверждает правила, процедуры и другие внутренние документы Общества, определяет организационную структуру общества, за исключением документов, утверждаемых Общим собранием акционеров и Советом директоров;</w:t>
      </w:r>
      <w:r w:rsidRPr="00D173BC">
        <w:rPr>
          <w:rStyle w:val="Subst"/>
          <w:bCs w:val="0"/>
          <w:iCs w:val="0"/>
          <w:sz w:val="20"/>
          <w:szCs w:val="20"/>
        </w:rPr>
        <w:br/>
        <w:t>4. утверждает штатное расписание Общества, филиалов и представительств;</w:t>
      </w:r>
      <w:r w:rsidRPr="00D173BC">
        <w:rPr>
          <w:rStyle w:val="Subst"/>
          <w:bCs w:val="0"/>
          <w:iCs w:val="0"/>
          <w:sz w:val="20"/>
          <w:szCs w:val="20"/>
        </w:rPr>
        <w:br/>
        <w:t>5. принимает на работу и увольняет с работы сотрудников, в том числе назначает и увольняет своих заместителей, главного бухгалтера, руководителей подразделений, филиалов и представительств;</w:t>
      </w:r>
      <w:r w:rsidRPr="00D173BC">
        <w:rPr>
          <w:rStyle w:val="Subst"/>
          <w:bCs w:val="0"/>
          <w:iCs w:val="0"/>
          <w:sz w:val="20"/>
          <w:szCs w:val="20"/>
        </w:rPr>
        <w:br/>
        <w:t>6. в порядке, установленном законодательством, поощряет работников Общества, а также налагает на них взыскания;</w:t>
      </w:r>
      <w:r w:rsidRPr="00D173BC">
        <w:rPr>
          <w:rStyle w:val="Subst"/>
          <w:bCs w:val="0"/>
          <w:iCs w:val="0"/>
          <w:sz w:val="20"/>
          <w:szCs w:val="20"/>
        </w:rPr>
        <w:br/>
        <w:t>7. открывает в банках расчетный, валютный и другие счета Общества, заключает договора и совершает иные сделки в процессе обычной хозяйственной деятельности;</w:t>
      </w:r>
      <w:r w:rsidRPr="00D173BC">
        <w:rPr>
          <w:rStyle w:val="Subst"/>
          <w:bCs w:val="0"/>
          <w:iCs w:val="0"/>
          <w:sz w:val="20"/>
          <w:szCs w:val="20"/>
        </w:rPr>
        <w:br/>
        <w:t>8. утверждает договорные цены на продукцию и  тарифы на  услуги;</w:t>
      </w:r>
      <w:r w:rsidRPr="00D173BC">
        <w:rPr>
          <w:rStyle w:val="Subst"/>
          <w:bCs w:val="0"/>
          <w:iCs w:val="0"/>
          <w:sz w:val="20"/>
          <w:szCs w:val="20"/>
        </w:rPr>
        <w:br/>
        <w:t>9. организует бухгалтерский учет и отчетность;</w:t>
      </w:r>
      <w:r w:rsidRPr="00D173BC">
        <w:rPr>
          <w:rStyle w:val="Subst"/>
          <w:bCs w:val="0"/>
          <w:iCs w:val="0"/>
          <w:sz w:val="20"/>
          <w:szCs w:val="20"/>
        </w:rPr>
        <w:br/>
        <w:t>10. обеспечивает подготовку и проведение Общих собраний акционеров;</w:t>
      </w:r>
      <w:r w:rsidRPr="00D173BC">
        <w:rPr>
          <w:rStyle w:val="Subst"/>
          <w:bCs w:val="0"/>
          <w:iCs w:val="0"/>
          <w:sz w:val="20"/>
          <w:szCs w:val="20"/>
        </w:rPr>
        <w:br/>
        <w:t>11. решает другие вопросы текущей деятельности Общества.</w:t>
      </w:r>
      <w:r w:rsidRPr="00D173BC">
        <w:rPr>
          <w:rStyle w:val="Subst"/>
          <w:bCs w:val="0"/>
          <w:iCs w:val="0"/>
          <w:sz w:val="20"/>
          <w:szCs w:val="20"/>
        </w:rPr>
        <w:br/>
        <w:t>12. Компетенция Генерального директора в проведении крупных сделок определяется действующим законодательством.</w:t>
      </w:r>
      <w:r w:rsidRPr="00D173BC">
        <w:rPr>
          <w:rStyle w:val="Subst"/>
          <w:bCs w:val="0"/>
          <w:iCs w:val="0"/>
          <w:sz w:val="20"/>
          <w:szCs w:val="20"/>
        </w:rPr>
        <w:br/>
        <w:t>13. Заместители (заместитель) Генерального директора назначаются Генеральным директором и возглавляют направления работы в соответствии с распределением обязанностей, утвержденным Генеральным директором.</w:t>
      </w:r>
      <w:r w:rsidRPr="00D173BC">
        <w:rPr>
          <w:rStyle w:val="Subst"/>
          <w:bCs w:val="0"/>
          <w:iCs w:val="0"/>
          <w:sz w:val="20"/>
          <w:szCs w:val="20"/>
        </w:rPr>
        <w:br/>
        <w:t>При отсутствии Генерального директора, а также в иных случаях, когда Генеральный директор не может исполнять своих обязанностей, его функции исполняет заместитель.</w:t>
      </w:r>
      <w:r w:rsidRPr="00D173BC">
        <w:rPr>
          <w:rStyle w:val="Subst"/>
          <w:bCs w:val="0"/>
          <w:iCs w:val="0"/>
          <w:sz w:val="20"/>
          <w:szCs w:val="20"/>
        </w:rPr>
        <w:br/>
        <w:t xml:space="preserve">Адрес страницы в сети Интернет, на которой в свободном доступе размещен полный текст действующей редакции устава эмитента и внутренних документов, регулирующих деятельность органов эмитента: </w:t>
      </w:r>
      <w:hyperlink r:id="rId7" w:history="1">
        <w:r w:rsidRPr="00197977">
          <w:rPr>
            <w:rStyle w:val="a7"/>
            <w:b/>
            <w:bCs/>
            <w:i/>
            <w:iCs/>
            <w:sz w:val="20"/>
            <w:szCs w:val="20"/>
          </w:rPr>
          <w:t>www.ao-dolina.com</w:t>
        </w:r>
      </w:hyperlink>
      <w:r>
        <w:rPr>
          <w:rStyle w:val="Subst"/>
          <w:bCs w:val="0"/>
          <w:iCs w:val="0"/>
          <w:sz w:val="20"/>
          <w:szCs w:val="20"/>
        </w:rPr>
        <w:t xml:space="preserve">, </w:t>
      </w:r>
      <w:r w:rsidRPr="00197977">
        <w:rPr>
          <w:sz w:val="20"/>
          <w:szCs w:val="20"/>
        </w:rPr>
        <w:t xml:space="preserve"> </w:t>
      </w:r>
      <w:r w:rsidRPr="00197977">
        <w:rPr>
          <w:b/>
          <w:i/>
          <w:sz w:val="20"/>
          <w:szCs w:val="20"/>
        </w:rPr>
        <w:t>http://disclosure.1prime.ru/portal/default.aspx?emId=5605000830</w:t>
      </w:r>
    </w:p>
    <w:p w:rsidR="00077657" w:rsidRPr="005543F5" w:rsidRDefault="00077657" w:rsidP="00077657">
      <w:pPr>
        <w:spacing w:after="0"/>
        <w:ind w:firstLine="360"/>
        <w:jc w:val="both"/>
        <w:rPr>
          <w:b/>
          <w:i/>
        </w:rPr>
      </w:pPr>
      <w:r>
        <w:rPr>
          <w:b/>
          <w:i/>
        </w:rPr>
        <w:t>Эмитентом</w:t>
      </w:r>
      <w:r w:rsidRPr="005543F5">
        <w:rPr>
          <w:b/>
          <w:i/>
        </w:rPr>
        <w:t xml:space="preserve"> официально не утвержден кодекс корпоративного поведения или иной аналогичный документ, однако ПАО «Кувандыкский завод КПО «Долина»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077657" w:rsidRPr="005543F5" w:rsidRDefault="00077657" w:rsidP="00077657">
      <w:pPr>
        <w:spacing w:after="0"/>
        <w:ind w:firstLine="720"/>
        <w:jc w:val="both"/>
        <w:rPr>
          <w:b/>
          <w:i/>
        </w:rPr>
      </w:pPr>
      <w:r w:rsidRPr="005543F5">
        <w:rPr>
          <w:b/>
          <w:i/>
        </w:rPr>
        <w:t xml:space="preserve">В своей деятельности Общество руководствуется Кодексом корпоративного поведения, рекомендованным Федеральной </w:t>
      </w:r>
      <w:r w:rsidRPr="00364470">
        <w:rPr>
          <w:b/>
          <w:i/>
        </w:rPr>
        <w:t xml:space="preserve">комиссией по рынку ценных бумаг (Распоряжение ФКЦБ РФ от </w:t>
      </w:r>
      <w:r w:rsidRPr="00364470">
        <w:rPr>
          <w:b/>
          <w:i/>
        </w:rPr>
        <w:lastRenderedPageBreak/>
        <w:t>04.04.2002 г. № 421/р)</w:t>
      </w:r>
      <w:r w:rsidRPr="00364470">
        <w:t xml:space="preserve"> </w:t>
      </w:r>
      <w:r w:rsidRPr="00077657">
        <w:rPr>
          <w:b/>
          <w:i/>
        </w:rPr>
        <w:t>в новой редакции (</w:t>
      </w:r>
      <w:r w:rsidRPr="00077657">
        <w:rPr>
          <w:b/>
          <w:bCs/>
          <w:i/>
        </w:rPr>
        <w:t>Письмо Банка России от 10 апреля 2014 г. N 06-52/2463"О Кодексе корпоративного управления").</w:t>
      </w:r>
    </w:p>
    <w:p w:rsidR="00077657" w:rsidRPr="005543F5" w:rsidRDefault="00077657" w:rsidP="00077657">
      <w:pPr>
        <w:pStyle w:val="a5"/>
        <w:rPr>
          <w:b/>
          <w:i/>
          <w:sz w:val="20"/>
          <w:szCs w:val="20"/>
        </w:rPr>
      </w:pPr>
      <w:r w:rsidRPr="005543F5">
        <w:rPr>
          <w:b/>
          <w:i/>
          <w:color w:val="000000"/>
          <w:sz w:val="20"/>
          <w:szCs w:val="20"/>
        </w:rPr>
        <w:t>Основным принципом построения Обществом взаимоотношений с акционерами является разумный баланс интересов Общества как хозяйствующего субъекта и как акционерного общества</w:t>
      </w:r>
      <w:r w:rsidRPr="005543F5">
        <w:rPr>
          <w:b/>
          <w:i/>
          <w:color w:val="0000FF"/>
          <w:sz w:val="20"/>
          <w:szCs w:val="20"/>
        </w:rPr>
        <w:t xml:space="preserve">, </w:t>
      </w:r>
      <w:r w:rsidRPr="005543F5">
        <w:rPr>
          <w:b/>
          <w:i/>
          <w:color w:val="000000"/>
          <w:sz w:val="20"/>
          <w:szCs w:val="20"/>
        </w:rPr>
        <w:t>заинтересованного в защите прав и законных интересов своих акционеров.</w:t>
      </w:r>
    </w:p>
    <w:p w:rsidR="00077657" w:rsidRDefault="00077657" w:rsidP="00662E13">
      <w:pPr>
        <w:ind w:left="200"/>
      </w:pPr>
    </w:p>
    <w:p w:rsidR="00077657" w:rsidRDefault="00662E13" w:rsidP="00662E13">
      <w:pPr>
        <w:ind w:left="200"/>
      </w:pPr>
      <w:r>
        <w:t>Сведения о внесенных за последний отчетный период изменениях в устав эмитента, а также во внутренние документы, регулирующие деятельность органов эмитента:</w:t>
      </w:r>
    </w:p>
    <w:p w:rsidR="00662E13" w:rsidRPr="00662E13" w:rsidRDefault="00077657" w:rsidP="00077657">
      <w:pPr>
        <w:ind w:left="200"/>
      </w:pPr>
      <w:r>
        <w:rPr>
          <w:rStyle w:val="Subst"/>
        </w:rPr>
        <w:t>За последний отчетный период вносились изменения в устав (учредительные документы) эмитента, либо во внутренние документы, регулирующие деятельность органов эмитента</w:t>
      </w:r>
      <w:r>
        <w:t>.</w:t>
      </w:r>
      <w:r w:rsidR="00662E13">
        <w:br/>
      </w:r>
      <w:r w:rsidR="00662E13">
        <w:rPr>
          <w:rStyle w:val="Subst"/>
        </w:rPr>
        <w:t>Годовым общим собранием акционеров эмитента были утверждены следующие изменения в Устав и внутренние документы (Протокол №1 от 22.05.2019 г.) :</w:t>
      </w:r>
      <w:r w:rsidR="00662E13">
        <w:rPr>
          <w:rStyle w:val="Subst"/>
        </w:rPr>
        <w:br/>
        <w:t>1)Утверждено « Изменение в Устав эмитента (размещен на станице эмитента в сети Интернет).(08.07.2019 г. внесена запись в ЕГРЮЛ Межрайонной ИФНС России №10 по Оренбургской области)</w:t>
      </w:r>
      <w:r w:rsidR="00662E13">
        <w:rPr>
          <w:rStyle w:val="Subst"/>
        </w:rPr>
        <w:br/>
        <w:t>2)Утверждено Положение  о совете директоров эмитента в новой редакции (размещен на станице эмитента в сети Интернет).</w:t>
      </w:r>
      <w:r w:rsidR="00662E13">
        <w:rPr>
          <w:rStyle w:val="Subst"/>
        </w:rPr>
        <w:br/>
        <w:t>3)Утверждено Положение об общем собрании эмитента в новой редакции (размещен на станице эмитента в сети Интернет).</w:t>
      </w:r>
    </w:p>
    <w:p w:rsidR="006112BD" w:rsidRDefault="006112BD">
      <w:pPr>
        <w:pStyle w:val="2"/>
      </w:pPr>
      <w:r>
        <w:t>5.2. Информация о лицах, входящих в состав органов управления эмитента</w:t>
      </w:r>
    </w:p>
    <w:p w:rsidR="006112BD" w:rsidRDefault="006112BD">
      <w:pPr>
        <w:pStyle w:val="2"/>
      </w:pPr>
      <w:r>
        <w:t>5.2.1. Состав совета директоров (наблюдательного совета) эмитента</w:t>
      </w:r>
    </w:p>
    <w:p w:rsidR="006112BD" w:rsidRDefault="006112BD">
      <w:pPr>
        <w:ind w:left="200"/>
      </w:pP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Давыдов Валерий Николаевич</w:t>
      </w:r>
    </w:p>
    <w:p w:rsidR="006112BD" w:rsidRDefault="006112BD" w:rsidP="006112BD">
      <w:pPr>
        <w:ind w:left="200"/>
      </w:pPr>
      <w:r>
        <w:rPr>
          <w:rStyle w:val="Subst"/>
        </w:rPr>
        <w:t>(председатель)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1957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 w:rsidP="00CC0271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</w:t>
            </w:r>
            <w:r w:rsidR="00CC0271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Министерство сельского хозяйства,пищевой и перерабатывающей промышленности Оренбургской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начальник управления государственного технического надзора</w:t>
            </w:r>
          </w:p>
        </w:tc>
      </w:tr>
    </w:tbl>
    <w:p w:rsidR="006112BD" w:rsidRDefault="006112BD">
      <w:pPr>
        <w:pStyle w:val="ThinDelim"/>
      </w:pPr>
    </w:p>
    <w:p w:rsidR="006112BD" w:rsidRDefault="006112BD" w:rsidP="007749C9">
      <w:pPr>
        <w:pStyle w:val="a8"/>
      </w:pPr>
      <w:r>
        <w:t>Доля участия лица в уставном капитале эмитента, %:</w:t>
      </w:r>
      <w:r>
        <w:rPr>
          <w:rStyle w:val="Subst"/>
        </w:rPr>
        <w:t xml:space="preserve"> 0</w:t>
      </w:r>
    </w:p>
    <w:p w:rsidR="006112BD" w:rsidRDefault="006112BD" w:rsidP="007749C9">
      <w:pPr>
        <w:pStyle w:val="a8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</w:t>
      </w:r>
    </w:p>
    <w:p w:rsidR="006112BD" w:rsidRDefault="006112BD" w:rsidP="007749C9">
      <w:pPr>
        <w:pStyle w:val="a8"/>
      </w:pPr>
      <w:r>
        <w:t>Сведения об участии в работе комитетов совета директоров</w:t>
      </w:r>
    </w:p>
    <w:p w:rsidR="006112BD" w:rsidRDefault="006112BD" w:rsidP="007749C9">
      <w:pPr>
        <w:pStyle w:val="a8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Default="006112BD" w:rsidP="007749C9">
      <w:pPr>
        <w:pStyle w:val="a8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 w:rsidP="007749C9">
      <w:pPr>
        <w:pStyle w:val="a8"/>
      </w:pPr>
      <w:r>
        <w:rPr>
          <w:rStyle w:val="Subst"/>
        </w:rPr>
        <w:t>Лицо указанных долей не имеет</w:t>
      </w:r>
    </w:p>
    <w:p w:rsidR="006112BD" w:rsidRDefault="006112BD" w:rsidP="007749C9">
      <w:pPr>
        <w:pStyle w:val="a8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 w:rsidP="007749C9">
      <w:pPr>
        <w:pStyle w:val="a8"/>
      </w:pPr>
      <w:r>
        <w:rPr>
          <w:rStyle w:val="Subst"/>
        </w:rPr>
        <w:t>Указанных родственных связей нет</w:t>
      </w:r>
    </w:p>
    <w:p w:rsidR="006112BD" w:rsidRDefault="006112BD" w:rsidP="007749C9">
      <w:pPr>
        <w:pStyle w:val="a8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 w:rsidP="007749C9">
      <w:pPr>
        <w:pStyle w:val="a8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 w:rsidP="007749C9">
      <w:pPr>
        <w:pStyle w:val="a8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 w:rsidP="007749C9">
      <w:pPr>
        <w:pStyle w:val="a8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>
      <w:pPr>
        <w:ind w:left="200"/>
      </w:pPr>
      <w:r>
        <w:lastRenderedPageBreak/>
        <w:t>ФИО:</w:t>
      </w:r>
      <w:r>
        <w:rPr>
          <w:rStyle w:val="Subst"/>
        </w:rPr>
        <w:t xml:space="preserve"> Мингалеев Нигматулла Самигуллович</w:t>
      </w:r>
    </w:p>
    <w:p w:rsidR="006112BD" w:rsidRDefault="006112BD">
      <w:pPr>
        <w:ind w:left="200"/>
      </w:pPr>
      <w:r>
        <w:rPr>
          <w:rStyle w:val="Subst"/>
        </w:rPr>
        <w:t>Независимый член совета директоров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1948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 w:rsidTr="00CC027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генеральный директор</w:t>
            </w:r>
          </w:p>
        </w:tc>
      </w:tr>
    </w:tbl>
    <w:p w:rsidR="006112BD" w:rsidRDefault="006112BD">
      <w:pPr>
        <w:pStyle w:val="ThinDelim"/>
      </w:pPr>
    </w:p>
    <w:p w:rsidR="006112BD" w:rsidRDefault="006112BD" w:rsidP="007749C9">
      <w:pPr>
        <w:pStyle w:val="a8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6112BD" w:rsidRDefault="006112BD" w:rsidP="007749C9">
      <w:pPr>
        <w:pStyle w:val="a8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53.0966</w:t>
      </w:r>
    </w:p>
    <w:p w:rsidR="006112BD" w:rsidRDefault="006112BD" w:rsidP="007749C9">
      <w:pPr>
        <w:pStyle w:val="a8"/>
      </w:pPr>
      <w:r>
        <w:t>Сведения об участии в работе комитетов совета директоров</w:t>
      </w:r>
    </w:p>
    <w:p w:rsidR="006112BD" w:rsidRDefault="006112BD" w:rsidP="007749C9">
      <w:pPr>
        <w:pStyle w:val="a8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Default="006112BD" w:rsidP="007749C9">
      <w:pPr>
        <w:pStyle w:val="a8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 w:rsidP="007749C9">
      <w:pPr>
        <w:pStyle w:val="a8"/>
      </w:pPr>
      <w:r>
        <w:rPr>
          <w:rStyle w:val="Subst"/>
        </w:rPr>
        <w:t>Лицо указанных долей не имеет</w:t>
      </w:r>
    </w:p>
    <w:p w:rsidR="006112BD" w:rsidRDefault="006112BD" w:rsidP="007749C9">
      <w:pPr>
        <w:pStyle w:val="a8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 w:rsidP="007749C9">
      <w:pPr>
        <w:pStyle w:val="a8"/>
      </w:pPr>
      <w:r>
        <w:rPr>
          <w:rStyle w:val="Subst"/>
        </w:rPr>
        <w:t>Указанных родственных связей нет</w:t>
      </w:r>
    </w:p>
    <w:p w:rsidR="006112BD" w:rsidRDefault="006112BD" w:rsidP="007749C9">
      <w:pPr>
        <w:pStyle w:val="a8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 w:rsidP="007749C9">
      <w:pPr>
        <w:pStyle w:val="a8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 w:rsidP="007749C9">
      <w:pPr>
        <w:pStyle w:val="a8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 w:rsidP="007749C9">
      <w:pPr>
        <w:pStyle w:val="a8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Буряшкин Сергей Викторович</w:t>
      </w:r>
    </w:p>
    <w:p w:rsidR="006112BD" w:rsidRDefault="006112BD">
      <w:pPr>
        <w:ind w:left="200"/>
      </w:pPr>
      <w:r>
        <w:rPr>
          <w:rStyle w:val="Subst"/>
        </w:rPr>
        <w:t>Независимый член совета директоров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 w:rsidP="00CC0271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</w:t>
            </w:r>
            <w:r w:rsidR="00CC0271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юрисконсульт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исполнительный директор</w:t>
            </w:r>
          </w:p>
        </w:tc>
      </w:tr>
    </w:tbl>
    <w:p w:rsidR="006112BD" w:rsidRDefault="006112BD">
      <w:pPr>
        <w:pStyle w:val="ThinDelim"/>
      </w:pPr>
    </w:p>
    <w:p w:rsidR="006112BD" w:rsidRDefault="006112BD" w:rsidP="007749C9">
      <w:pPr>
        <w:pStyle w:val="a8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6112BD" w:rsidRDefault="006112BD" w:rsidP="007749C9">
      <w:pPr>
        <w:pStyle w:val="a8"/>
      </w:pPr>
      <w:r>
        <w:t>Сведения об участии в работе комитетов совета директоров</w:t>
      </w:r>
    </w:p>
    <w:p w:rsidR="006112BD" w:rsidRDefault="006112BD" w:rsidP="007749C9">
      <w:pPr>
        <w:pStyle w:val="a8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Default="006112BD" w:rsidP="007749C9">
      <w:pPr>
        <w:pStyle w:val="a8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 w:rsidP="007749C9">
      <w:pPr>
        <w:pStyle w:val="a8"/>
      </w:pPr>
      <w:r>
        <w:rPr>
          <w:rStyle w:val="Subst"/>
        </w:rPr>
        <w:t>Лицо указанных долей не имеет</w:t>
      </w:r>
    </w:p>
    <w:p w:rsidR="006112BD" w:rsidRDefault="006112BD" w:rsidP="007749C9">
      <w:pPr>
        <w:pStyle w:val="a8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 w:rsidP="007749C9">
      <w:pPr>
        <w:pStyle w:val="a8"/>
      </w:pPr>
      <w:r>
        <w:rPr>
          <w:rStyle w:val="Subst"/>
        </w:rPr>
        <w:t>Указанных родственных связей нет</w:t>
      </w:r>
    </w:p>
    <w:p w:rsidR="006112BD" w:rsidRDefault="006112BD" w:rsidP="007749C9">
      <w:pPr>
        <w:pStyle w:val="a8"/>
      </w:pPr>
      <w: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</w:t>
      </w:r>
      <w:r>
        <w:lastRenderedPageBreak/>
        <w:t>за преступления в сфере экономики или за преступления против государственной власти:</w:t>
      </w:r>
    </w:p>
    <w:p w:rsidR="006112BD" w:rsidRDefault="006112BD" w:rsidP="007749C9">
      <w:pPr>
        <w:pStyle w:val="a8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 w:rsidP="007749C9">
      <w:pPr>
        <w:pStyle w:val="a8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 w:rsidP="007749C9">
      <w:pPr>
        <w:pStyle w:val="a8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Рудных Юрий Владимирович</w:t>
      </w:r>
    </w:p>
    <w:p w:rsidR="006112BD" w:rsidRDefault="006112BD">
      <w:pPr>
        <w:ind w:left="200"/>
      </w:pPr>
      <w:r>
        <w:rPr>
          <w:rStyle w:val="Subst"/>
        </w:rPr>
        <w:t>Независимый член совета директоров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 w:rsidTr="00CC027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281E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ПАО "Ку</w:t>
            </w:r>
            <w:r w:rsidR="006112BD" w:rsidRPr="008519B4">
              <w:rPr>
                <w:rFonts w:eastAsiaTheme="minorEastAsia"/>
              </w:rPr>
              <w:t>вандыкский завод КПО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финансовый директор</w:t>
            </w:r>
          </w:p>
        </w:tc>
      </w:tr>
    </w:tbl>
    <w:p w:rsidR="006112BD" w:rsidRDefault="006112BD">
      <w:pPr>
        <w:pStyle w:val="ThinDelim"/>
      </w:pPr>
    </w:p>
    <w:p w:rsidR="006112BD" w:rsidRDefault="006112BD" w:rsidP="007749C9">
      <w:pPr>
        <w:pStyle w:val="a8"/>
      </w:pPr>
      <w:r>
        <w:t>Доля участия лица в уставном капитале эмитента, %:</w:t>
      </w:r>
      <w:r>
        <w:rPr>
          <w:rStyle w:val="Subst"/>
        </w:rPr>
        <w:t xml:space="preserve"> 0.01</w:t>
      </w:r>
    </w:p>
    <w:p w:rsidR="006112BD" w:rsidRDefault="006112BD" w:rsidP="007749C9">
      <w:pPr>
        <w:pStyle w:val="a8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0.01</w:t>
      </w:r>
    </w:p>
    <w:p w:rsidR="006112BD" w:rsidRDefault="006112BD" w:rsidP="007749C9">
      <w:pPr>
        <w:pStyle w:val="a8"/>
      </w:pPr>
      <w:r>
        <w:t>Cведения об участии в работе комитетов совета директоров</w:t>
      </w:r>
    </w:p>
    <w:p w:rsidR="006112BD" w:rsidRDefault="006112BD" w:rsidP="007749C9">
      <w:pPr>
        <w:pStyle w:val="a8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Default="006112BD" w:rsidP="007749C9">
      <w:pPr>
        <w:pStyle w:val="a8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 w:rsidP="007749C9">
      <w:pPr>
        <w:pStyle w:val="a8"/>
      </w:pPr>
      <w:r>
        <w:rPr>
          <w:rStyle w:val="Subst"/>
        </w:rPr>
        <w:t>Лицо указанных долей не имеет</w:t>
      </w:r>
    </w:p>
    <w:p w:rsidR="006112BD" w:rsidRDefault="006112BD" w:rsidP="007749C9">
      <w:pPr>
        <w:pStyle w:val="a8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 w:rsidP="007749C9">
      <w:pPr>
        <w:pStyle w:val="a8"/>
      </w:pPr>
      <w:r>
        <w:rPr>
          <w:rStyle w:val="Subst"/>
        </w:rPr>
        <w:t>Указанных родственных связей нет</w:t>
      </w:r>
    </w:p>
    <w:p w:rsidR="006112BD" w:rsidRDefault="006112BD" w:rsidP="007749C9">
      <w:pPr>
        <w:pStyle w:val="a8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 w:rsidP="007749C9">
      <w:pPr>
        <w:pStyle w:val="a8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 w:rsidP="007749C9">
      <w:pPr>
        <w:pStyle w:val="a8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 w:rsidP="007749C9">
      <w:pPr>
        <w:pStyle w:val="a8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 w:rsidP="006112BD">
      <w:pPr>
        <w:ind w:left="200"/>
      </w:pPr>
      <w:r>
        <w:t>ФИО:</w:t>
      </w:r>
      <w:r>
        <w:rPr>
          <w:rStyle w:val="Subst"/>
        </w:rPr>
        <w:t xml:space="preserve"> Заббаров Игорь Анатольевич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 w:rsidTr="00CC027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главный технолог</w:t>
            </w:r>
          </w:p>
        </w:tc>
      </w:tr>
    </w:tbl>
    <w:p w:rsidR="006112BD" w:rsidRDefault="006112BD">
      <w:pPr>
        <w:pStyle w:val="ThinDelim"/>
      </w:pPr>
    </w:p>
    <w:p w:rsidR="006112BD" w:rsidRDefault="006112BD" w:rsidP="007749C9">
      <w:pPr>
        <w:pStyle w:val="a8"/>
      </w:pPr>
      <w:r>
        <w:t>Доля участия лица в уставном капитале эмитента, %:</w:t>
      </w:r>
      <w:r>
        <w:rPr>
          <w:rStyle w:val="Subst"/>
        </w:rPr>
        <w:t xml:space="preserve"> 0.05</w:t>
      </w:r>
    </w:p>
    <w:p w:rsidR="006112BD" w:rsidRDefault="006112BD" w:rsidP="007749C9">
      <w:pPr>
        <w:pStyle w:val="a8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0.05</w:t>
      </w:r>
    </w:p>
    <w:p w:rsidR="006112BD" w:rsidRDefault="006112BD" w:rsidP="007749C9">
      <w:pPr>
        <w:pStyle w:val="a8"/>
      </w:pPr>
      <w:r>
        <w:t>Сведения об участии в работе комитетов совета директоров</w:t>
      </w:r>
    </w:p>
    <w:p w:rsidR="006112BD" w:rsidRDefault="006112BD" w:rsidP="007749C9">
      <w:pPr>
        <w:pStyle w:val="a8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Default="006112BD" w:rsidP="007749C9">
      <w:pPr>
        <w:pStyle w:val="a8"/>
      </w:pPr>
      <w:r>
        <w:t xml:space="preserve">Доли участия лица в уставном (складочном) капитале (паевом фонде) дочерних и зависимых обществ </w:t>
      </w:r>
      <w:r>
        <w:lastRenderedPageBreak/>
        <w:t>эмитента</w:t>
      </w:r>
    </w:p>
    <w:p w:rsidR="006112BD" w:rsidRDefault="006112BD" w:rsidP="007749C9">
      <w:pPr>
        <w:pStyle w:val="a8"/>
      </w:pPr>
      <w:r>
        <w:rPr>
          <w:rStyle w:val="Subst"/>
        </w:rPr>
        <w:t>Лицо указанных долей не имеет</w:t>
      </w:r>
    </w:p>
    <w:p w:rsidR="006112BD" w:rsidRDefault="006112BD" w:rsidP="007749C9">
      <w:pPr>
        <w:pStyle w:val="a8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 w:rsidP="007749C9">
      <w:pPr>
        <w:pStyle w:val="a8"/>
      </w:pPr>
      <w:r>
        <w:rPr>
          <w:rStyle w:val="Subst"/>
        </w:rPr>
        <w:t>Указанных родственных связей нет</w:t>
      </w:r>
    </w:p>
    <w:p w:rsidR="006112BD" w:rsidRDefault="006112BD" w:rsidP="007749C9">
      <w:pPr>
        <w:pStyle w:val="a8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 w:rsidP="007749C9">
      <w:pPr>
        <w:pStyle w:val="a8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 w:rsidP="007749C9">
      <w:pPr>
        <w:pStyle w:val="a8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 w:rsidP="007749C9">
      <w:pPr>
        <w:pStyle w:val="a8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Каламыцев Виталий Александрович</w:t>
      </w:r>
    </w:p>
    <w:p w:rsidR="006112BD" w:rsidRDefault="006112BD">
      <w:pPr>
        <w:ind w:left="200"/>
      </w:pPr>
      <w:r>
        <w:rPr>
          <w:rStyle w:val="Subst"/>
        </w:rPr>
        <w:t>Независимый член совета директоров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 w:rsidTr="00CC027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коммерческий директор</w:t>
            </w:r>
          </w:p>
        </w:tc>
      </w:tr>
    </w:tbl>
    <w:p w:rsidR="006112BD" w:rsidRDefault="006112BD">
      <w:pPr>
        <w:pStyle w:val="ThinDelim"/>
      </w:pPr>
    </w:p>
    <w:p w:rsidR="006112BD" w:rsidRDefault="006112BD" w:rsidP="007749C9">
      <w:pPr>
        <w:pStyle w:val="a8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6112BD" w:rsidRDefault="006112BD" w:rsidP="007749C9">
      <w:pPr>
        <w:pStyle w:val="a8"/>
      </w:pPr>
      <w:r>
        <w:t>Сведения об участии в работе комитетов совета директоров</w:t>
      </w:r>
    </w:p>
    <w:p w:rsidR="006112BD" w:rsidRDefault="006112BD" w:rsidP="007749C9">
      <w:pPr>
        <w:pStyle w:val="a8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Default="006112BD" w:rsidP="007749C9">
      <w:pPr>
        <w:pStyle w:val="a8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 w:rsidP="007749C9">
      <w:pPr>
        <w:pStyle w:val="a8"/>
      </w:pPr>
      <w:r>
        <w:rPr>
          <w:rStyle w:val="Subst"/>
        </w:rPr>
        <w:t>Лицо указанных долей не имеет</w:t>
      </w:r>
    </w:p>
    <w:p w:rsidR="006112BD" w:rsidRDefault="006112BD" w:rsidP="007749C9">
      <w:pPr>
        <w:pStyle w:val="a8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476D17" w:rsidP="007749C9">
      <w:pPr>
        <w:pStyle w:val="a8"/>
      </w:pPr>
      <w:r>
        <w:rPr>
          <w:rStyle w:val="Subst"/>
        </w:rPr>
        <w:t>Жена - Каламыцева Ирина Юрьевна-член ревизионной комиссии эмитента</w:t>
      </w:r>
    </w:p>
    <w:p w:rsidR="006112BD" w:rsidRDefault="006112BD" w:rsidP="007749C9">
      <w:pPr>
        <w:pStyle w:val="a8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 w:rsidP="007749C9">
      <w:pPr>
        <w:pStyle w:val="a8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 w:rsidP="007749C9">
      <w:pPr>
        <w:pStyle w:val="a8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 w:rsidP="007749C9">
      <w:pPr>
        <w:pStyle w:val="a8"/>
        <w:rPr>
          <w:rStyle w:val="Subst"/>
        </w:rPr>
      </w:pPr>
      <w:r>
        <w:rPr>
          <w:rStyle w:val="Subst"/>
        </w:rPr>
        <w:t>Лицо указанных должностей не занимало</w:t>
      </w:r>
    </w:p>
    <w:p w:rsidR="00077657" w:rsidRDefault="00077657" w:rsidP="00077657">
      <w:pPr>
        <w:ind w:left="200"/>
      </w:pPr>
    </w:p>
    <w:p w:rsidR="00077657" w:rsidRDefault="00077657" w:rsidP="00077657">
      <w:pPr>
        <w:ind w:left="200"/>
      </w:pPr>
      <w:r>
        <w:t>ФИО:</w:t>
      </w:r>
      <w:r>
        <w:rPr>
          <w:rStyle w:val="Subst"/>
          <w:bCs w:val="0"/>
          <w:iCs w:val="0"/>
        </w:rPr>
        <w:t xml:space="preserve"> Герасименко Александр Андреевич</w:t>
      </w:r>
    </w:p>
    <w:p w:rsidR="00077657" w:rsidRDefault="00077657" w:rsidP="00077657">
      <w:pPr>
        <w:ind w:left="200"/>
      </w:pPr>
      <w:r>
        <w:rPr>
          <w:rStyle w:val="Subst"/>
          <w:bCs w:val="0"/>
          <w:iCs w:val="0"/>
        </w:rPr>
        <w:t>Независимый член совета директоров</w:t>
      </w:r>
    </w:p>
    <w:p w:rsidR="00077657" w:rsidRDefault="00077657" w:rsidP="00077657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1986</w:t>
      </w:r>
    </w:p>
    <w:p w:rsidR="00077657" w:rsidRDefault="00077657" w:rsidP="00077657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077657" w:rsidRDefault="00077657" w:rsidP="0007765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77657" w:rsidRDefault="00077657" w:rsidP="0007765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77657" w:rsidTr="0007765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77657" w:rsidRDefault="00077657" w:rsidP="0007765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57" w:rsidRDefault="00077657" w:rsidP="0007765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7657" w:rsidRDefault="00077657" w:rsidP="00077657">
            <w:pPr>
              <w:jc w:val="center"/>
            </w:pPr>
            <w:r>
              <w:t>Должность</w:t>
            </w:r>
          </w:p>
        </w:tc>
      </w:tr>
      <w:tr w:rsidR="00077657" w:rsidTr="0007765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77657" w:rsidRDefault="00077657" w:rsidP="0007765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57" w:rsidRDefault="00077657" w:rsidP="0007765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57" w:rsidRDefault="00077657" w:rsidP="0007765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7657" w:rsidRDefault="00077657" w:rsidP="00077657"/>
        </w:tc>
      </w:tr>
      <w:tr w:rsidR="00077657" w:rsidTr="0007765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77657" w:rsidRDefault="00077657" w:rsidP="00077657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7657" w:rsidRDefault="00077657" w:rsidP="00077657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7657" w:rsidRDefault="00077657" w:rsidP="00077657">
            <w:r>
              <w:t>ОАО "Саринский элеватор"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77657" w:rsidRDefault="00077657" w:rsidP="00077657">
            <w:r>
              <w:t>генеральный директор</w:t>
            </w:r>
          </w:p>
        </w:tc>
      </w:tr>
    </w:tbl>
    <w:p w:rsidR="00077657" w:rsidRDefault="00077657" w:rsidP="007749C9">
      <w:pPr>
        <w:pStyle w:val="a8"/>
      </w:pPr>
    </w:p>
    <w:p w:rsidR="00077657" w:rsidRDefault="00077657" w:rsidP="007749C9">
      <w:pPr>
        <w:pStyle w:val="a8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077657" w:rsidRDefault="00077657" w:rsidP="007749C9">
      <w:pPr>
        <w:pStyle w:val="a8"/>
      </w:pPr>
      <w:r>
        <w:t>Сведения об участии в работе комитетов совета директоров</w:t>
      </w:r>
    </w:p>
    <w:p w:rsidR="00077657" w:rsidRDefault="00077657" w:rsidP="007749C9">
      <w:pPr>
        <w:pStyle w:val="a8"/>
      </w:pPr>
      <w:r>
        <w:rPr>
          <w:rStyle w:val="Subst"/>
          <w:bCs w:val="0"/>
          <w:iCs w:val="0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077657" w:rsidRDefault="00077657" w:rsidP="007749C9">
      <w:pPr>
        <w:pStyle w:val="a8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77657" w:rsidRDefault="00077657" w:rsidP="007749C9">
      <w:pPr>
        <w:pStyle w:val="a8"/>
      </w:pPr>
      <w:r>
        <w:rPr>
          <w:rStyle w:val="Subst"/>
          <w:bCs w:val="0"/>
          <w:iCs w:val="0"/>
        </w:rPr>
        <w:t>Лицо указанных долей не имеет</w:t>
      </w:r>
    </w:p>
    <w:p w:rsidR="00077657" w:rsidRDefault="00077657" w:rsidP="007749C9">
      <w:pPr>
        <w:pStyle w:val="a8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077657" w:rsidRDefault="00077657" w:rsidP="007749C9">
      <w:pPr>
        <w:pStyle w:val="a8"/>
      </w:pPr>
      <w:r>
        <w:rPr>
          <w:rStyle w:val="Subst"/>
          <w:bCs w:val="0"/>
          <w:iCs w:val="0"/>
        </w:rPr>
        <w:t>Указанных родственных связей нет</w:t>
      </w:r>
    </w:p>
    <w:p w:rsidR="00077657" w:rsidRDefault="00077657" w:rsidP="007749C9">
      <w:pPr>
        <w:pStyle w:val="a8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077657" w:rsidRDefault="00077657" w:rsidP="007749C9">
      <w:pPr>
        <w:pStyle w:val="a8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077657" w:rsidRDefault="00077657" w:rsidP="007749C9">
      <w:pPr>
        <w:pStyle w:val="a8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077657" w:rsidP="007749C9">
      <w:pPr>
        <w:pStyle w:val="a8"/>
      </w:pPr>
      <w:r>
        <w:rPr>
          <w:rStyle w:val="Subst"/>
          <w:bCs w:val="0"/>
          <w:iCs w:val="0"/>
        </w:rPr>
        <w:t>Лицо указанных должностей не занимало</w:t>
      </w:r>
    </w:p>
    <w:p w:rsidR="006112BD" w:rsidRDefault="006112BD" w:rsidP="006112BD">
      <w:pPr>
        <w:pStyle w:val="2"/>
      </w:pPr>
      <w:r>
        <w:t>5.2.2. Информация о единоличном исполнительном органе эмитента</w:t>
      </w: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1948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 w:rsidTr="00F86DF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 w:rsidTr="00F86DF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 w:rsidTr="00F86DF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генеральный директор</w:t>
            </w:r>
          </w:p>
        </w:tc>
      </w:tr>
    </w:tbl>
    <w:p w:rsidR="006112BD" w:rsidRDefault="006112BD">
      <w:pPr>
        <w:pStyle w:val="ThinDelim"/>
      </w:pPr>
    </w:p>
    <w:p w:rsidR="006112BD" w:rsidRDefault="006112BD" w:rsidP="007749C9">
      <w:pPr>
        <w:pStyle w:val="a8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6112BD" w:rsidRDefault="006112BD" w:rsidP="007749C9">
      <w:pPr>
        <w:pStyle w:val="a8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53.0966</w:t>
      </w:r>
    </w:p>
    <w:p w:rsidR="006112BD" w:rsidRDefault="006112BD" w:rsidP="007749C9">
      <w:pPr>
        <w:pStyle w:val="a8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 w:rsidP="007749C9">
      <w:pPr>
        <w:pStyle w:val="a8"/>
      </w:pPr>
      <w:r>
        <w:rPr>
          <w:rStyle w:val="Subst"/>
        </w:rPr>
        <w:t>Лицо указанных долей не имеет</w:t>
      </w:r>
    </w:p>
    <w:p w:rsidR="006112BD" w:rsidRDefault="006112BD" w:rsidP="007749C9">
      <w:pPr>
        <w:pStyle w:val="a8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 w:rsidP="007749C9">
      <w:pPr>
        <w:pStyle w:val="a8"/>
      </w:pPr>
      <w:r>
        <w:rPr>
          <w:rStyle w:val="Subst"/>
        </w:rPr>
        <w:t>Указанных родственных связей нет</w:t>
      </w:r>
    </w:p>
    <w:p w:rsidR="006112BD" w:rsidRDefault="006112BD" w:rsidP="007749C9">
      <w:pPr>
        <w:pStyle w:val="a8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 w:rsidP="007749C9">
      <w:pPr>
        <w:pStyle w:val="a8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 w:rsidP="007749C9">
      <w:pPr>
        <w:pStyle w:val="a8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 w:rsidP="007749C9">
      <w:pPr>
        <w:pStyle w:val="a8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>
      <w:pPr>
        <w:pStyle w:val="2"/>
      </w:pPr>
      <w:r>
        <w:t>5.2.3. Состав коллегиального исполнительного органа эмитента</w:t>
      </w:r>
    </w:p>
    <w:p w:rsidR="006112BD" w:rsidRDefault="006112BD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6112BD" w:rsidRDefault="006112BD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6112BD" w:rsidRDefault="006112BD" w:rsidP="007749C9">
      <w:pPr>
        <w:pStyle w:val="a8"/>
      </w:pPr>
      <w:r>
        <w:t xml:space="preserve"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</w:t>
      </w:r>
      <w:r>
        <w:lastRenderedPageBreak/>
        <w:t>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6112BD" w:rsidRDefault="006112BD" w:rsidP="007749C9">
      <w:pPr>
        <w:pStyle w:val="a8"/>
      </w:pPr>
      <w:r>
        <w:t>Вознаграждения</w:t>
      </w:r>
    </w:p>
    <w:p w:rsidR="006112BD" w:rsidRDefault="006112BD" w:rsidP="007749C9">
      <w:pPr>
        <w:pStyle w:val="a8"/>
      </w:pPr>
      <w:r>
        <w:t>Совет директоров</w:t>
      </w:r>
    </w:p>
    <w:p w:rsidR="006112BD" w:rsidRDefault="006112BD" w:rsidP="007749C9">
      <w:pPr>
        <w:pStyle w:val="a8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6112BD" w:rsidRPr="008519B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 w:rsidP="00CC0271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</w:t>
            </w:r>
            <w:r w:rsidR="00CC0271">
              <w:rPr>
                <w:rFonts w:eastAsiaTheme="minorEastAsia"/>
              </w:rPr>
              <w:t>9</w:t>
            </w:r>
            <w:r w:rsidRPr="008519B4">
              <w:rPr>
                <w:rFonts w:eastAsiaTheme="minorEastAsia"/>
              </w:rPr>
              <w:t>, 6 мес.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E80BBF" w:rsidRDefault="00E80BBF">
            <w:pPr>
              <w:jc w:val="right"/>
              <w:rPr>
                <w:rFonts w:eastAsiaTheme="minorEastAsia"/>
              </w:rPr>
            </w:pPr>
            <w:r w:rsidRPr="00E80BBF">
              <w:rPr>
                <w:rFonts w:eastAsiaTheme="minorEastAsia"/>
              </w:rPr>
              <w:t>1269,471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E80BBF" w:rsidRDefault="00E80BBF">
            <w:pPr>
              <w:jc w:val="right"/>
              <w:rPr>
                <w:rFonts w:eastAsiaTheme="minorEastAsia"/>
              </w:rPr>
            </w:pPr>
            <w:r w:rsidRPr="00E80BBF">
              <w:rPr>
                <w:rFonts w:eastAsiaTheme="minorEastAsia"/>
              </w:rPr>
              <w:t>73,495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</w:tbl>
    <w:p w:rsidR="006112BD" w:rsidRDefault="006112BD"/>
    <w:p w:rsidR="006112BD" w:rsidRDefault="006112BD" w:rsidP="007749C9">
      <w:pPr>
        <w:pStyle w:val="a8"/>
      </w:pPr>
      <w:r>
        <w:t>Сведения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текущем финансовом году соглашения относительно таких выплат не заключались</w:t>
      </w:r>
    </w:p>
    <w:p w:rsidR="006112BD" w:rsidRDefault="006112BD" w:rsidP="007749C9">
      <w:pPr>
        <w:pStyle w:val="a8"/>
      </w:pPr>
      <w:r>
        <w:t>Компенсации</w:t>
      </w:r>
    </w:p>
    <w:p w:rsidR="006112BD" w:rsidRDefault="006112BD" w:rsidP="007749C9">
      <w:pPr>
        <w:pStyle w:val="a8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6112BD" w:rsidRPr="008519B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 w:rsidP="00CC0271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</w:t>
            </w:r>
            <w:r w:rsidR="00CC0271">
              <w:rPr>
                <w:rFonts w:eastAsiaTheme="minorEastAsia"/>
              </w:rPr>
              <w:t>9</w:t>
            </w:r>
            <w:r w:rsidRPr="008519B4">
              <w:rPr>
                <w:rFonts w:eastAsiaTheme="minorEastAsia"/>
              </w:rPr>
              <w:t>, 6 мес.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</w:tbl>
    <w:p w:rsidR="006112BD" w:rsidRDefault="006112BD"/>
    <w:p w:rsidR="006112BD" w:rsidRDefault="006112BD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дополнительной информации нет</w:t>
      </w:r>
    </w:p>
    <w:p w:rsidR="007749C9" w:rsidRDefault="006112BD" w:rsidP="007749C9">
      <w:pPr>
        <w:ind w:left="200"/>
        <w:rPr>
          <w:b/>
          <w:sz w:val="22"/>
          <w:szCs w:val="22"/>
        </w:rPr>
      </w:pPr>
      <w:r w:rsidRPr="007749C9">
        <w:rPr>
          <w:b/>
          <w:sz w:val="22"/>
          <w:szCs w:val="22"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 w:rsidR="007749C9" w:rsidRPr="007749C9">
        <w:rPr>
          <w:b/>
          <w:sz w:val="22"/>
          <w:szCs w:val="22"/>
        </w:rPr>
        <w:t xml:space="preserve"> </w:t>
      </w:r>
    </w:p>
    <w:p w:rsidR="007749C9" w:rsidRDefault="007749C9" w:rsidP="007749C9">
      <w:pPr>
        <w:ind w:left="200"/>
      </w:pPr>
      <w:r w:rsidRPr="007749C9">
        <w:rPr>
          <w:sz w:val="22"/>
          <w:szCs w:val="22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эмитента:</w:t>
      </w:r>
      <w:r>
        <w:br/>
      </w:r>
      <w:r>
        <w:rPr>
          <w:rStyle w:val="Subst"/>
          <w:bCs w:val="0"/>
          <w:iCs w:val="0"/>
        </w:rPr>
        <w:t>Для осуществления контроля за финансово-хозяйственной деятельностью Общества Общее собрание акционеров избирает Ревизионную комиссию. Срок полномочий Ревизионной комиссии 1(один) год. Компетенция и порядок деятельности Ревизионной комиссии определяется действующим законодательством РФ, Уставом Общества и Положением о Ревизионной комиссии, утверждаемым Общим собранием акционеров Общества. Проверка финансово-хозяйственной деятельности осуществляется Ревизионной комиссией по итогам деятельности Общества за год, а так же во всякое время по собственной инициативе, по решению Общего собрания акционеров Общества или по требованию акционера, владеющего в совокупности не менее чем 10% голосующих акций. Для проверки финансово-хозяйственной деятельности Общества Общее собрание акционеров утверждает аудитора Общества- аудиторскую фирму. Аудиторская фирма осуществляет проверку финансово-хозяйственной деятельности Общества в соответствии с правовыми актами Российской Федерации на основании заключаемого между Обществом и аудиторской фирмой договора. Размер оплаты услуг аудиторской фирмы определяется Советом директоров Общества.</w:t>
      </w:r>
    </w:p>
    <w:p w:rsidR="007749C9" w:rsidRDefault="007749C9" w:rsidP="007749C9">
      <w:pPr>
        <w:ind w:left="200"/>
      </w:pPr>
      <w:r>
        <w:t>Информация о наличии отдельного структурного подразделения (подразделений) эмитента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эмитента), его задачах и функциях:</w:t>
      </w:r>
      <w:r>
        <w:br/>
      </w:r>
      <w:r>
        <w:rPr>
          <w:rStyle w:val="Subst"/>
          <w:bCs w:val="0"/>
          <w:iCs w:val="0"/>
        </w:rPr>
        <w:t>Отдельное структурное подразделение эмитента по управлению рисками и внутреннему контролю отсутствует</w:t>
      </w:r>
    </w:p>
    <w:p w:rsidR="007749C9" w:rsidRDefault="007749C9" w:rsidP="007749C9">
      <w:pPr>
        <w:ind w:left="200"/>
      </w:pPr>
      <w:r>
        <w:t>Информация о наличии у эмитента отдельного структурного подразделения (службы) внутреннего аудита, его задачах и функциях:</w:t>
      </w:r>
      <w:r>
        <w:br/>
      </w:r>
      <w:r>
        <w:rPr>
          <w:rStyle w:val="Subst"/>
          <w:bCs w:val="0"/>
          <w:iCs w:val="0"/>
        </w:rPr>
        <w:t>Отдельное структурное подразделение внутреннего аудита –комитет по аудиту совета директоров(наблюдательный совет)  у эмитента отсутствует.</w:t>
      </w:r>
    </w:p>
    <w:p w:rsidR="007749C9" w:rsidRDefault="007749C9" w:rsidP="007749C9">
      <w:pPr>
        <w:ind w:left="200"/>
      </w:pPr>
      <w:r>
        <w:rPr>
          <w:rStyle w:val="Subst"/>
        </w:rPr>
        <w:t>Советом директоров Эмитента утверждена «Политика в области организации  управления рисками и внутреннего контроля» Протокол №5 от 09.08.2018 г.</w:t>
      </w:r>
    </w:p>
    <w:p w:rsidR="00F66BA3" w:rsidRPr="00F66BA3" w:rsidRDefault="007749C9" w:rsidP="00F66BA3">
      <w:pPr>
        <w:pStyle w:val="a8"/>
        <w:rPr>
          <w:b/>
          <w:i/>
        </w:rPr>
      </w:pPr>
      <w:r w:rsidRPr="00F66BA3">
        <w:rPr>
          <w:b/>
          <w:i/>
        </w:rPr>
        <w:lastRenderedPageBreak/>
        <w:t xml:space="preserve">Отдельный внутренний документ эмитента, устанавливающие правила по предотвращению неправомерного использования конфиденциальной и инсайдерской информации эмитентом находится </w:t>
      </w:r>
      <w:r w:rsidR="00F66BA3" w:rsidRPr="00F66BA3">
        <w:rPr>
          <w:b/>
          <w:i/>
        </w:rPr>
        <w:t xml:space="preserve">в разработке </w:t>
      </w:r>
      <w:r w:rsidR="00F66BA3">
        <w:rPr>
          <w:b/>
          <w:i/>
        </w:rPr>
        <w:t xml:space="preserve">и будет принят и разработан </w:t>
      </w:r>
      <w:r w:rsidR="00F66BA3" w:rsidRPr="00F66BA3">
        <w:rPr>
          <w:b/>
          <w:i/>
        </w:rPr>
        <w:t xml:space="preserve">в соответствии </w:t>
      </w:r>
      <w:r w:rsidR="00F66BA3">
        <w:rPr>
          <w:b/>
          <w:i/>
        </w:rPr>
        <w:t xml:space="preserve">с </w:t>
      </w:r>
      <w:r w:rsidR="00F66BA3" w:rsidRPr="00F66BA3">
        <w:rPr>
          <w:b/>
          <w:i/>
        </w:rPr>
        <w:t>Методически</w:t>
      </w:r>
      <w:r w:rsidR="00F66BA3">
        <w:rPr>
          <w:b/>
          <w:i/>
        </w:rPr>
        <w:t xml:space="preserve">ми </w:t>
      </w:r>
      <w:r w:rsidR="00F66BA3" w:rsidRPr="00F66BA3">
        <w:rPr>
          <w:b/>
          <w:i/>
        </w:rPr>
        <w:t>рекомендаци</w:t>
      </w:r>
      <w:r w:rsidR="00F66BA3">
        <w:rPr>
          <w:b/>
          <w:i/>
        </w:rPr>
        <w:t>ями</w:t>
      </w:r>
      <w:r w:rsidR="00F66BA3" w:rsidRPr="00F66BA3">
        <w:rPr>
          <w:b/>
          <w:i/>
        </w:rPr>
        <w:t xml:space="preserve"> Банка России от 14 сентября 2018 г. № 23-МР “По разработке и утверждению порядка доступа к инсайдерской информации и правил охраны ее конфиденциальности”</w:t>
      </w:r>
      <w:r w:rsidR="00F66BA3">
        <w:rPr>
          <w:b/>
          <w:i/>
        </w:rPr>
        <w:t>.</w:t>
      </w:r>
    </w:p>
    <w:p w:rsidR="006112BD" w:rsidRPr="007749C9" w:rsidRDefault="006112BD" w:rsidP="007749C9">
      <w:pPr>
        <w:pStyle w:val="a8"/>
        <w:rPr>
          <w:b/>
          <w:i/>
        </w:rPr>
      </w:pPr>
    </w:p>
    <w:p w:rsidR="006112BD" w:rsidRDefault="006112BD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644CF1" w:rsidRDefault="00644CF1" w:rsidP="00644CF1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 w:val="0"/>
          <w:iCs w:val="0"/>
        </w:rPr>
        <w:t xml:space="preserve"> Ревизионная комиссия</w:t>
      </w:r>
    </w:p>
    <w:p w:rsidR="00644CF1" w:rsidRPr="00E80BBF" w:rsidRDefault="00644CF1" w:rsidP="00644CF1">
      <w:pPr>
        <w:ind w:left="200"/>
      </w:pPr>
      <w:r w:rsidRPr="00E80BBF">
        <w:t>ФИО:</w:t>
      </w:r>
      <w:r w:rsidRPr="00E80BBF">
        <w:rPr>
          <w:rStyle w:val="Subst"/>
          <w:bCs w:val="0"/>
          <w:iCs w:val="0"/>
        </w:rPr>
        <w:t xml:space="preserve"> </w:t>
      </w:r>
      <w:r w:rsidR="00E80BBF" w:rsidRPr="00E80BBF">
        <w:rPr>
          <w:rStyle w:val="Subst"/>
          <w:bCs w:val="0"/>
          <w:iCs w:val="0"/>
        </w:rPr>
        <w:t xml:space="preserve">Каламыцева </w:t>
      </w:r>
      <w:r w:rsidR="00E80BBF">
        <w:rPr>
          <w:rStyle w:val="Subst"/>
          <w:bCs w:val="0"/>
          <w:iCs w:val="0"/>
        </w:rPr>
        <w:t xml:space="preserve"> </w:t>
      </w:r>
      <w:r w:rsidR="00E80BBF" w:rsidRPr="00E80BBF">
        <w:rPr>
          <w:rStyle w:val="Subst"/>
          <w:bCs w:val="0"/>
          <w:iCs w:val="0"/>
        </w:rPr>
        <w:t>Ирина Юрьевна</w:t>
      </w:r>
    </w:p>
    <w:p w:rsidR="00644CF1" w:rsidRDefault="00644CF1" w:rsidP="00644CF1">
      <w:pPr>
        <w:ind w:left="200"/>
      </w:pPr>
      <w:r w:rsidRPr="00E80BBF">
        <w:rPr>
          <w:rStyle w:val="Subst"/>
          <w:bCs w:val="0"/>
          <w:iCs w:val="0"/>
        </w:rPr>
        <w:t>(председатель)</w:t>
      </w:r>
    </w:p>
    <w:p w:rsidR="00644CF1" w:rsidRDefault="00644CF1" w:rsidP="00644CF1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19</w:t>
      </w:r>
      <w:r w:rsidR="00D727A8">
        <w:rPr>
          <w:rStyle w:val="Subst"/>
          <w:bCs w:val="0"/>
          <w:iCs w:val="0"/>
        </w:rPr>
        <w:t>77</w:t>
      </w:r>
    </w:p>
    <w:p w:rsidR="00644CF1" w:rsidRDefault="00644CF1" w:rsidP="00644CF1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644CF1" w:rsidRDefault="00644CF1" w:rsidP="00644CF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44CF1" w:rsidRDefault="00644CF1" w:rsidP="00644CF1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44CF1" w:rsidTr="00EC1A7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Должность</w:t>
            </w:r>
          </w:p>
        </w:tc>
      </w:tr>
      <w:tr w:rsidR="00644CF1" w:rsidTr="00EC1A7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EC1A76"/>
        </w:tc>
      </w:tr>
      <w:tr w:rsidR="00644CF1" w:rsidTr="00EC1A7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271586" w:rsidP="00EC1A76">
            <w:r>
              <w:t>Заместитель главного бухгалтера</w:t>
            </w:r>
          </w:p>
        </w:tc>
      </w:tr>
    </w:tbl>
    <w:p w:rsidR="00644CF1" w:rsidRDefault="00644CF1" w:rsidP="00644CF1">
      <w:pPr>
        <w:pStyle w:val="ThinDelim"/>
      </w:pPr>
    </w:p>
    <w:p w:rsidR="00644CF1" w:rsidRDefault="00644CF1" w:rsidP="007749C9">
      <w:pPr>
        <w:pStyle w:val="a8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644CF1" w:rsidRDefault="00644CF1" w:rsidP="007749C9">
      <w:pPr>
        <w:pStyle w:val="a8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44CF1" w:rsidRDefault="00644CF1" w:rsidP="007749C9">
      <w:pPr>
        <w:pStyle w:val="a8"/>
      </w:pPr>
      <w:r>
        <w:rPr>
          <w:rStyle w:val="Subst"/>
          <w:bCs w:val="0"/>
          <w:iCs w:val="0"/>
        </w:rPr>
        <w:t>Лицо указанных долей не имеет</w:t>
      </w:r>
    </w:p>
    <w:p w:rsidR="00644CF1" w:rsidRDefault="00644CF1" w:rsidP="007749C9">
      <w:pPr>
        <w:pStyle w:val="a8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44CF1" w:rsidRDefault="00476D17" w:rsidP="007749C9">
      <w:pPr>
        <w:pStyle w:val="a8"/>
      </w:pPr>
      <w:r>
        <w:rPr>
          <w:rStyle w:val="Subst"/>
          <w:bCs w:val="0"/>
          <w:iCs w:val="0"/>
        </w:rPr>
        <w:t>Муж - Каламыцев В.А. член Совета Директоров эмитента</w:t>
      </w:r>
    </w:p>
    <w:p w:rsidR="00644CF1" w:rsidRDefault="00644CF1" w:rsidP="007749C9">
      <w:pPr>
        <w:pStyle w:val="a8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44CF1" w:rsidRDefault="00644CF1" w:rsidP="007749C9">
      <w:pPr>
        <w:pStyle w:val="a8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644CF1" w:rsidRDefault="00644CF1" w:rsidP="007749C9">
      <w:pPr>
        <w:pStyle w:val="a8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44CF1" w:rsidRDefault="00644CF1" w:rsidP="007749C9">
      <w:r>
        <w:rPr>
          <w:rStyle w:val="Subst"/>
          <w:bCs w:val="0"/>
          <w:iCs w:val="0"/>
        </w:rPr>
        <w:t>Лицо указанных должностей не занимало</w:t>
      </w:r>
    </w:p>
    <w:p w:rsidR="007749C9" w:rsidRDefault="007749C9" w:rsidP="00644CF1">
      <w:pPr>
        <w:ind w:left="200"/>
      </w:pPr>
    </w:p>
    <w:p w:rsidR="00644CF1" w:rsidRDefault="00644CF1" w:rsidP="00644CF1">
      <w:pPr>
        <w:ind w:left="200"/>
      </w:pPr>
      <w:r w:rsidRPr="00271586">
        <w:t>ФИО:</w:t>
      </w:r>
      <w:r w:rsidRPr="00271586">
        <w:rPr>
          <w:rStyle w:val="Subst"/>
          <w:bCs w:val="0"/>
          <w:iCs w:val="0"/>
        </w:rPr>
        <w:t xml:space="preserve"> </w:t>
      </w:r>
      <w:r w:rsidR="00271586" w:rsidRPr="00271586">
        <w:rPr>
          <w:rStyle w:val="Subst"/>
          <w:bCs w:val="0"/>
          <w:iCs w:val="0"/>
        </w:rPr>
        <w:t>Викторова Оксана Викторовна</w:t>
      </w:r>
    </w:p>
    <w:p w:rsidR="00644CF1" w:rsidRDefault="00644CF1" w:rsidP="00644CF1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</w:t>
      </w:r>
      <w:r w:rsidRPr="00D727A8">
        <w:rPr>
          <w:rStyle w:val="Subst"/>
          <w:bCs w:val="0"/>
          <w:iCs w:val="0"/>
        </w:rPr>
        <w:t>19</w:t>
      </w:r>
      <w:r w:rsidR="00D727A8" w:rsidRPr="00D727A8">
        <w:rPr>
          <w:rStyle w:val="Subst"/>
          <w:bCs w:val="0"/>
          <w:iCs w:val="0"/>
        </w:rPr>
        <w:t>84</w:t>
      </w:r>
    </w:p>
    <w:p w:rsidR="00644CF1" w:rsidRDefault="00644CF1" w:rsidP="00644CF1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644CF1" w:rsidRDefault="00644CF1" w:rsidP="00644CF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44CF1" w:rsidRDefault="00644CF1" w:rsidP="00644CF1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44CF1" w:rsidTr="00E2564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Должность</w:t>
            </w:r>
          </w:p>
        </w:tc>
      </w:tr>
      <w:tr w:rsidR="00644CF1" w:rsidTr="00E256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EC1A76"/>
        </w:tc>
      </w:tr>
      <w:tr w:rsidR="00D727A8" w:rsidTr="00E256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27A8" w:rsidRDefault="00D727A8" w:rsidP="003D01FD">
            <w:r>
              <w:t>201</w:t>
            </w:r>
            <w:r w:rsidR="003D01FD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A8" w:rsidRDefault="00D727A8" w:rsidP="00EC1A76">
            <w: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A8" w:rsidRDefault="00D727A8" w:rsidP="00EC1A76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27A8" w:rsidRDefault="00D727A8" w:rsidP="00EC1A76">
            <w:r>
              <w:t>экономист</w:t>
            </w:r>
          </w:p>
        </w:tc>
      </w:tr>
      <w:tr w:rsidR="00644CF1" w:rsidTr="00E256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D727A8">
            <w:r>
              <w:t>201</w:t>
            </w:r>
            <w:r w:rsidR="00D727A8"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EC1A76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EC1A76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4CF1" w:rsidRDefault="00281EB8" w:rsidP="00EC1A76">
            <w:r>
              <w:t>начальник</w:t>
            </w:r>
            <w:r w:rsidR="00271586">
              <w:t xml:space="preserve"> планово-экономического отдела</w:t>
            </w:r>
          </w:p>
        </w:tc>
      </w:tr>
    </w:tbl>
    <w:p w:rsidR="00644CF1" w:rsidRDefault="00644CF1" w:rsidP="00644CF1">
      <w:pPr>
        <w:pStyle w:val="ThinDelim"/>
      </w:pPr>
    </w:p>
    <w:p w:rsidR="00644CF1" w:rsidRDefault="00644CF1" w:rsidP="007749C9">
      <w:pPr>
        <w:pStyle w:val="a8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644CF1" w:rsidRDefault="00644CF1" w:rsidP="007749C9">
      <w:pPr>
        <w:pStyle w:val="a8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44CF1" w:rsidRDefault="00644CF1" w:rsidP="007749C9">
      <w:pPr>
        <w:pStyle w:val="a8"/>
      </w:pPr>
      <w:r>
        <w:rPr>
          <w:rStyle w:val="Subst"/>
          <w:bCs w:val="0"/>
          <w:iCs w:val="0"/>
        </w:rPr>
        <w:lastRenderedPageBreak/>
        <w:t>Лицо указанных долей не имеет</w:t>
      </w:r>
    </w:p>
    <w:p w:rsidR="00644CF1" w:rsidRDefault="00644CF1" w:rsidP="007749C9">
      <w:pPr>
        <w:pStyle w:val="a8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44CF1" w:rsidRDefault="00644CF1" w:rsidP="007749C9">
      <w:pPr>
        <w:pStyle w:val="a8"/>
      </w:pPr>
      <w:r>
        <w:rPr>
          <w:rStyle w:val="Subst"/>
          <w:bCs w:val="0"/>
          <w:iCs w:val="0"/>
        </w:rPr>
        <w:t>Указанных родственных связей нет</w:t>
      </w:r>
    </w:p>
    <w:p w:rsidR="00644CF1" w:rsidRDefault="00644CF1" w:rsidP="007749C9">
      <w:pPr>
        <w:pStyle w:val="a8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44CF1" w:rsidRDefault="00644CF1" w:rsidP="007749C9">
      <w:pPr>
        <w:pStyle w:val="a8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644CF1" w:rsidRDefault="00644CF1" w:rsidP="007749C9">
      <w:pPr>
        <w:pStyle w:val="a8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44CF1" w:rsidRDefault="00644CF1" w:rsidP="007749C9">
      <w:pPr>
        <w:pStyle w:val="a8"/>
        <w:rPr>
          <w:rStyle w:val="Subst"/>
          <w:bCs w:val="0"/>
          <w:iCs w:val="0"/>
        </w:rPr>
      </w:pPr>
      <w:r>
        <w:rPr>
          <w:rStyle w:val="Subst"/>
          <w:bCs w:val="0"/>
          <w:iCs w:val="0"/>
        </w:rPr>
        <w:t>Лицо указанных должностей не занимало</w:t>
      </w:r>
    </w:p>
    <w:p w:rsidR="00271586" w:rsidRDefault="00271586" w:rsidP="00644CF1">
      <w:pPr>
        <w:ind w:left="400"/>
      </w:pPr>
    </w:p>
    <w:p w:rsidR="00644CF1" w:rsidRDefault="00644CF1" w:rsidP="00644CF1">
      <w:pPr>
        <w:ind w:left="200"/>
      </w:pPr>
      <w:r>
        <w:t>ФИО:</w:t>
      </w:r>
      <w:r>
        <w:rPr>
          <w:rStyle w:val="Subst"/>
          <w:bCs w:val="0"/>
          <w:iCs w:val="0"/>
        </w:rPr>
        <w:t xml:space="preserve"> Викторова Ольга Сергеевна</w:t>
      </w:r>
    </w:p>
    <w:p w:rsidR="00644CF1" w:rsidRDefault="00644CF1" w:rsidP="00644CF1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1990</w:t>
      </w:r>
    </w:p>
    <w:p w:rsidR="00644CF1" w:rsidRDefault="00644CF1" w:rsidP="00644CF1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644CF1" w:rsidRDefault="00644CF1" w:rsidP="00644CF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44CF1" w:rsidRDefault="00644CF1" w:rsidP="00644CF1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44CF1" w:rsidTr="00CC027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Должность</w:t>
            </w:r>
          </w:p>
        </w:tc>
      </w:tr>
      <w:tr w:rsidR="00644CF1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EC1A7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EC1A76"/>
        </w:tc>
      </w:tr>
      <w:tr w:rsidR="00644CF1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EC1A76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EC1A76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EC1A76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4CF1" w:rsidRDefault="00644CF1" w:rsidP="00EC1A76">
            <w:r>
              <w:t>экономист</w:t>
            </w:r>
          </w:p>
        </w:tc>
      </w:tr>
    </w:tbl>
    <w:p w:rsidR="00644CF1" w:rsidRDefault="00644CF1" w:rsidP="00644CF1">
      <w:pPr>
        <w:pStyle w:val="ThinDelim"/>
      </w:pPr>
    </w:p>
    <w:p w:rsidR="00644CF1" w:rsidRDefault="00644CF1" w:rsidP="007749C9">
      <w:pPr>
        <w:pStyle w:val="a8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644CF1" w:rsidRDefault="00644CF1" w:rsidP="007749C9">
      <w:pPr>
        <w:pStyle w:val="a8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44CF1" w:rsidRDefault="00644CF1" w:rsidP="007749C9">
      <w:pPr>
        <w:pStyle w:val="a8"/>
      </w:pPr>
      <w:r>
        <w:rPr>
          <w:rStyle w:val="Subst"/>
          <w:bCs w:val="0"/>
          <w:iCs w:val="0"/>
        </w:rPr>
        <w:t>Лицо указанных долей не имеет</w:t>
      </w:r>
    </w:p>
    <w:p w:rsidR="00644CF1" w:rsidRDefault="00644CF1" w:rsidP="007749C9">
      <w:pPr>
        <w:pStyle w:val="a8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44CF1" w:rsidRDefault="00644CF1" w:rsidP="007749C9">
      <w:pPr>
        <w:pStyle w:val="a8"/>
      </w:pPr>
      <w:r>
        <w:rPr>
          <w:rStyle w:val="Subst"/>
          <w:bCs w:val="0"/>
          <w:iCs w:val="0"/>
        </w:rPr>
        <w:t>Указанных родственных связей нет</w:t>
      </w:r>
    </w:p>
    <w:p w:rsidR="00644CF1" w:rsidRDefault="00644CF1" w:rsidP="007749C9">
      <w:pPr>
        <w:pStyle w:val="a8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44CF1" w:rsidRDefault="00644CF1" w:rsidP="007749C9">
      <w:pPr>
        <w:pStyle w:val="a8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644CF1" w:rsidRDefault="00644CF1" w:rsidP="007749C9">
      <w:pPr>
        <w:pStyle w:val="a8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44CF1" w:rsidP="007749C9">
      <w:pPr>
        <w:pStyle w:val="a8"/>
      </w:pPr>
      <w:r>
        <w:rPr>
          <w:rStyle w:val="Subst"/>
          <w:bCs w:val="0"/>
          <w:iCs w:val="0"/>
        </w:rPr>
        <w:t>Лицо указанных должностей не занимало</w:t>
      </w:r>
    </w:p>
    <w:p w:rsidR="006112BD" w:rsidRDefault="006112BD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644CF1" w:rsidRDefault="00644CF1" w:rsidP="00BE0F3E">
      <w:pPr>
        <w:pStyle w:val="a8"/>
      </w:pPr>
      <w:r>
        <w:t>Вознаграждения</w:t>
      </w:r>
    </w:p>
    <w:p w:rsidR="00644CF1" w:rsidRDefault="00644CF1" w:rsidP="00BE0F3E">
      <w:pPr>
        <w:pStyle w:val="a8"/>
      </w:pPr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644CF1" w:rsidRDefault="00644CF1" w:rsidP="00BE0F3E">
      <w:pPr>
        <w:pStyle w:val="a8"/>
      </w:pPr>
      <w:r>
        <w:t>Единица измерения:</w:t>
      </w:r>
      <w:r>
        <w:rPr>
          <w:rStyle w:val="Subst"/>
          <w:bCs w:val="0"/>
          <w:iCs w:val="0"/>
        </w:rPr>
        <w:t xml:space="preserve"> тыс. руб.</w:t>
      </w:r>
    </w:p>
    <w:p w:rsidR="00644CF1" w:rsidRDefault="00644CF1" w:rsidP="00BE0F3E">
      <w:pPr>
        <w:pStyle w:val="a8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 w:val="0"/>
          <w:iCs w:val="0"/>
        </w:rPr>
        <w:t xml:space="preserve"> Ревизионная комиссия</w:t>
      </w:r>
    </w:p>
    <w:p w:rsidR="00644CF1" w:rsidRDefault="00644CF1" w:rsidP="00BE0F3E">
      <w:pPr>
        <w:pStyle w:val="a8"/>
      </w:pPr>
      <w:r>
        <w:t>Вознаграждение за участие в работе органа контроля</w:t>
      </w:r>
    </w:p>
    <w:p w:rsidR="00644CF1" w:rsidRDefault="00644CF1" w:rsidP="00BE0F3E">
      <w:pPr>
        <w:pStyle w:val="a8"/>
      </w:pPr>
      <w:r>
        <w:lastRenderedPageBreak/>
        <w:t>Единица измерения:</w:t>
      </w:r>
      <w:r>
        <w:rPr>
          <w:rStyle w:val="Subst"/>
          <w:bCs w:val="0"/>
          <w:iCs w:val="0"/>
        </w:rPr>
        <w:t xml:space="preserve"> тыс. руб.</w:t>
      </w:r>
    </w:p>
    <w:p w:rsidR="00644CF1" w:rsidRDefault="00644CF1" w:rsidP="00644CF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400"/>
      </w:tblGrid>
      <w:tr w:rsidR="00E80BBF" w:rsidTr="00EC1A7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Default="00E80BBF" w:rsidP="00EC1A7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Default="00E80BBF" w:rsidP="00E80BBF">
            <w:pPr>
              <w:jc w:val="center"/>
            </w:pPr>
            <w:r>
              <w:t>2019, 6 мес.</w:t>
            </w:r>
          </w:p>
        </w:tc>
      </w:tr>
      <w:tr w:rsidR="00E80BBF" w:rsidTr="00EC1A7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Default="00E80BBF" w:rsidP="00EC1A76">
            <w: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Default="00E80BBF" w:rsidP="00EC1A76">
            <w:pPr>
              <w:jc w:val="right"/>
            </w:pPr>
            <w:r>
              <w:t>0</w:t>
            </w:r>
          </w:p>
        </w:tc>
      </w:tr>
      <w:tr w:rsidR="00E80BBF" w:rsidTr="00EC1A7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Default="00E80BBF" w:rsidP="00EC1A76">
            <w:r>
              <w:t>Заработная плата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Default="00476D17" w:rsidP="00EC1A76">
            <w:pPr>
              <w:jc w:val="right"/>
            </w:pPr>
            <w:r>
              <w:t>144,232</w:t>
            </w:r>
          </w:p>
        </w:tc>
      </w:tr>
      <w:tr w:rsidR="00E80BBF" w:rsidTr="00EC1A7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Default="00E80BBF" w:rsidP="00EC1A76">
            <w:r>
              <w:t>Премии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Default="00476D17" w:rsidP="00EC1A76">
            <w:pPr>
              <w:jc w:val="right"/>
            </w:pPr>
            <w:r>
              <w:t>26,593</w:t>
            </w:r>
          </w:p>
        </w:tc>
      </w:tr>
      <w:tr w:rsidR="00E80BBF" w:rsidTr="00EC1A7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Default="00E80BBF" w:rsidP="00EC1A76">
            <w:r>
              <w:t>Комиссионные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Default="00E80BBF" w:rsidP="00EC1A76">
            <w:pPr>
              <w:jc w:val="right"/>
            </w:pPr>
            <w:r>
              <w:t>0</w:t>
            </w:r>
          </w:p>
        </w:tc>
      </w:tr>
      <w:tr w:rsidR="00E80BBF" w:rsidTr="00EC1A7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Default="00E80BBF" w:rsidP="00EC1A76">
            <w:r>
              <w:t>Иные виды вознаграждений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Default="00E80BBF" w:rsidP="00EC1A76">
            <w:pPr>
              <w:jc w:val="right"/>
            </w:pPr>
            <w:r>
              <w:t>0</w:t>
            </w:r>
          </w:p>
        </w:tc>
      </w:tr>
      <w:tr w:rsidR="00E80BBF" w:rsidTr="00EC1A7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80BBF" w:rsidRDefault="00E80BBF" w:rsidP="00EC1A76">
            <w: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80BBF" w:rsidRDefault="00E80BBF" w:rsidP="00EC1A76">
            <w:pPr>
              <w:jc w:val="right"/>
            </w:pPr>
            <w:r>
              <w:t>0</w:t>
            </w:r>
          </w:p>
        </w:tc>
      </w:tr>
    </w:tbl>
    <w:p w:rsidR="00644CF1" w:rsidRDefault="00644CF1" w:rsidP="00644CF1"/>
    <w:p w:rsidR="00644CF1" w:rsidRDefault="00644CF1" w:rsidP="00644CF1">
      <w:pPr>
        <w:ind w:left="600"/>
      </w:pPr>
      <w:r>
        <w:t>Сведения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  <w:bCs w:val="0"/>
          <w:iCs w:val="0"/>
        </w:rPr>
        <w:t>в текущем финансовом году соглашения относительно таких выплат не заключались</w:t>
      </w:r>
    </w:p>
    <w:p w:rsidR="00644CF1" w:rsidRDefault="00644CF1" w:rsidP="00644CF1">
      <w:pPr>
        <w:pStyle w:val="SubHeading"/>
        <w:ind w:left="200"/>
      </w:pPr>
      <w:r>
        <w:t>Компенсации</w:t>
      </w:r>
    </w:p>
    <w:p w:rsidR="00644CF1" w:rsidRDefault="00644CF1" w:rsidP="00644CF1">
      <w:pPr>
        <w:ind w:left="400"/>
      </w:pPr>
      <w:r>
        <w:t>Единица измерения:</w:t>
      </w:r>
      <w:r>
        <w:rPr>
          <w:rStyle w:val="Subst"/>
          <w:bCs w:val="0"/>
          <w:iCs w:val="0"/>
        </w:rPr>
        <w:t xml:space="preserve"> тыс. руб.</w:t>
      </w:r>
    </w:p>
    <w:p w:rsidR="00644CF1" w:rsidRDefault="00644CF1" w:rsidP="00644CF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400"/>
      </w:tblGrid>
      <w:tr w:rsidR="00E80BBF" w:rsidTr="00EC1A7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Default="00E80BBF" w:rsidP="00EC1A76">
            <w:pPr>
              <w:jc w:val="center"/>
            </w:pPr>
            <w:r>
              <w:t>Наименование органа контроля(структурного подразделения)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Default="00E80BBF" w:rsidP="00E80BBF">
            <w:pPr>
              <w:jc w:val="center"/>
            </w:pPr>
            <w:r>
              <w:t>2019, 6 мес.</w:t>
            </w:r>
          </w:p>
        </w:tc>
      </w:tr>
      <w:tr w:rsidR="00E80BBF" w:rsidTr="00EC1A7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80BBF" w:rsidRDefault="00E80BBF" w:rsidP="00EC1A76">
            <w:r>
              <w:t>Ревизионная комиссия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80BBF" w:rsidRDefault="00E80BBF" w:rsidP="00EC1A76">
            <w:pPr>
              <w:jc w:val="right"/>
            </w:pPr>
            <w:r>
              <w:t>0</w:t>
            </w:r>
          </w:p>
        </w:tc>
      </w:tr>
    </w:tbl>
    <w:p w:rsidR="00644CF1" w:rsidRDefault="00644CF1" w:rsidP="00644CF1"/>
    <w:p w:rsidR="00644CF1" w:rsidRDefault="00644CF1" w:rsidP="00644CF1">
      <w:pPr>
        <w:ind w:left="400"/>
      </w:pPr>
      <w:r>
        <w:t>Дополнительная информация:</w:t>
      </w:r>
      <w:r>
        <w:br/>
      </w:r>
      <w:r>
        <w:rPr>
          <w:rStyle w:val="Subst"/>
          <w:bCs w:val="0"/>
          <w:iCs w:val="0"/>
        </w:rPr>
        <w:t>дополнительной информации нет</w:t>
      </w:r>
    </w:p>
    <w:p w:rsidR="006112BD" w:rsidRDefault="006112BD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6112BD" w:rsidRDefault="006112BD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369"/>
      </w:tblGrid>
      <w:tr w:rsidR="006112BD" w:rsidRPr="008519B4" w:rsidTr="00E2564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3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 w:rsidP="00B04F34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</w:t>
            </w:r>
            <w:r w:rsidR="00B04F34">
              <w:rPr>
                <w:rFonts w:eastAsiaTheme="minorEastAsia"/>
              </w:rPr>
              <w:t>9</w:t>
            </w:r>
            <w:r w:rsidRPr="008519B4">
              <w:rPr>
                <w:rFonts w:eastAsiaTheme="minorEastAsia"/>
              </w:rPr>
              <w:t>, 6 мес.</w:t>
            </w:r>
          </w:p>
        </w:tc>
      </w:tr>
      <w:tr w:rsidR="006112BD" w:rsidRPr="008519B4" w:rsidTr="00E2564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Средняя численность работников, чел.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E25648" w:rsidRDefault="00E25648" w:rsidP="00912190">
            <w:pPr>
              <w:jc w:val="right"/>
              <w:rPr>
                <w:rFonts w:eastAsiaTheme="minorEastAsia"/>
              </w:rPr>
            </w:pPr>
            <w:r w:rsidRPr="00E25648">
              <w:rPr>
                <w:rFonts w:eastAsiaTheme="minorEastAsia"/>
              </w:rPr>
              <w:t>263,8</w:t>
            </w:r>
          </w:p>
        </w:tc>
      </w:tr>
      <w:tr w:rsidR="006112BD" w:rsidRPr="008519B4" w:rsidTr="00E2564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E25648" w:rsidRDefault="00E25648" w:rsidP="00912190">
            <w:pPr>
              <w:jc w:val="right"/>
              <w:rPr>
                <w:rFonts w:eastAsiaTheme="minorEastAsia"/>
              </w:rPr>
            </w:pPr>
            <w:r w:rsidRPr="00E25648">
              <w:rPr>
                <w:rFonts w:eastAsiaTheme="minorEastAsia"/>
              </w:rPr>
              <w:t>29 883,0</w:t>
            </w:r>
          </w:p>
        </w:tc>
      </w:tr>
      <w:tr w:rsidR="006112BD" w:rsidRPr="008519B4" w:rsidTr="00E2564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Выплаты социального характера работников за отчетный период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E25648" w:rsidRDefault="00E25648" w:rsidP="00912190">
            <w:pPr>
              <w:jc w:val="right"/>
              <w:rPr>
                <w:rFonts w:eastAsiaTheme="minorEastAsia"/>
              </w:rPr>
            </w:pPr>
            <w:r w:rsidRPr="00E25648">
              <w:rPr>
                <w:rFonts w:eastAsiaTheme="minorEastAsia"/>
              </w:rPr>
              <w:t>0</w:t>
            </w:r>
          </w:p>
        </w:tc>
      </w:tr>
    </w:tbl>
    <w:p w:rsidR="00D727A8" w:rsidRPr="00D30C14" w:rsidRDefault="00D727A8" w:rsidP="006112BD"/>
    <w:p w:rsidR="00D30C14" w:rsidRPr="00D30C14" w:rsidRDefault="00D30C14" w:rsidP="00D30C14">
      <w:pPr>
        <w:widowControl/>
        <w:autoSpaceDE/>
        <w:autoSpaceDN/>
        <w:adjustRightInd/>
        <w:spacing w:before="0" w:after="0"/>
        <w:jc w:val="both"/>
        <w:rPr>
          <w:rFonts w:ascii="Verdana" w:hAnsi="Verdana"/>
          <w:b/>
          <w:i/>
        </w:rPr>
      </w:pPr>
      <w:r w:rsidRPr="00D30C14">
        <w:rPr>
          <w:b/>
          <w:i/>
        </w:rPr>
        <w:t>Изменение численности сотрудников (работников) эмитента за раскрываемый период  не является для эмитента существенным.</w:t>
      </w:r>
    </w:p>
    <w:p w:rsidR="00CC0271" w:rsidRPr="00D727A8" w:rsidRDefault="00CC0271" w:rsidP="006112BD">
      <w:pPr>
        <w:rPr>
          <w:b/>
          <w:i/>
        </w:rPr>
      </w:pPr>
      <w:r w:rsidRPr="00D727A8">
        <w:rPr>
          <w:b/>
          <w:i/>
        </w:rPr>
        <w:t>В состав сотрудников</w:t>
      </w:r>
      <w:r w:rsidR="00D727A8">
        <w:rPr>
          <w:b/>
          <w:i/>
        </w:rPr>
        <w:t xml:space="preserve"> </w:t>
      </w:r>
      <w:r w:rsidRPr="00D727A8">
        <w:rPr>
          <w:b/>
          <w:i/>
        </w:rPr>
        <w:t>(работников) эмитента не входят сотрудники, оказывающие существенное влияние на финансово-хозяйственную деятельность эмитента</w:t>
      </w:r>
    </w:p>
    <w:p w:rsidR="006112BD" w:rsidRPr="00D727A8" w:rsidRDefault="002E3946" w:rsidP="006112BD">
      <w:pPr>
        <w:rPr>
          <w:b/>
          <w:i/>
        </w:rPr>
      </w:pPr>
      <w:r w:rsidRPr="00D727A8">
        <w:rPr>
          <w:b/>
          <w:i/>
        </w:rPr>
        <w:t>Сотрудниками эмитента создан профсоюзный орган.</w:t>
      </w:r>
    </w:p>
    <w:p w:rsidR="006112BD" w:rsidRDefault="006112BD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6112BD" w:rsidRDefault="006112BD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6112BD" w:rsidRDefault="006112BD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6112BD" w:rsidRDefault="006112BD">
      <w:pPr>
        <w:pStyle w:val="2"/>
      </w:pPr>
      <w:r>
        <w:t>6.1. Сведения об общем количестве акционеров (участников) эмитента</w:t>
      </w:r>
    </w:p>
    <w:p w:rsidR="006112BD" w:rsidRDefault="006112BD" w:rsidP="00BE0F3E">
      <w:pPr>
        <w:pStyle w:val="a8"/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1 284</w:t>
      </w:r>
    </w:p>
    <w:p w:rsidR="006112BD" w:rsidRDefault="006112BD" w:rsidP="00BE0F3E">
      <w:pPr>
        <w:pStyle w:val="a8"/>
      </w:pPr>
      <w:r>
        <w:t>Общее количество номинальных держателей акций эмитента:</w:t>
      </w:r>
      <w:r>
        <w:rPr>
          <w:rStyle w:val="Subst"/>
        </w:rPr>
        <w:t xml:space="preserve"> </w:t>
      </w:r>
      <w:r w:rsidR="001C7322">
        <w:rPr>
          <w:rStyle w:val="Subst"/>
        </w:rPr>
        <w:t>0</w:t>
      </w:r>
    </w:p>
    <w:p w:rsidR="006112BD" w:rsidRDefault="006112BD" w:rsidP="00BE0F3E">
      <w:pPr>
        <w:pStyle w:val="a8"/>
      </w:pPr>
      <w:r>
        <w:lastRenderedPageBreak/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1 284</w:t>
      </w:r>
    </w:p>
    <w:p w:rsidR="006112BD" w:rsidRDefault="006112BD" w:rsidP="00BE0F3E">
      <w:pPr>
        <w:pStyle w:val="a8"/>
      </w:pPr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</w:t>
      </w:r>
      <w:r w:rsidR="0089529A">
        <w:rPr>
          <w:rStyle w:val="Subst"/>
        </w:rPr>
        <w:t>9</w:t>
      </w:r>
      <w:r>
        <w:rPr>
          <w:rStyle w:val="Subst"/>
        </w:rPr>
        <w:t>.04.201</w:t>
      </w:r>
      <w:r w:rsidR="0089529A">
        <w:rPr>
          <w:rStyle w:val="Subst"/>
        </w:rPr>
        <w:t>9</w:t>
      </w:r>
    </w:p>
    <w:p w:rsidR="006112BD" w:rsidRDefault="006112BD" w:rsidP="00BE0F3E">
      <w:pPr>
        <w:pStyle w:val="a8"/>
      </w:pPr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1 284</w:t>
      </w:r>
    </w:p>
    <w:p w:rsidR="006112BD" w:rsidRDefault="006112BD" w:rsidP="00BE0F3E">
      <w:pPr>
        <w:pStyle w:val="a8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6112BD" w:rsidRDefault="006112BD" w:rsidP="00BE0F3E">
      <w:pPr>
        <w:pStyle w:val="a8"/>
      </w:pPr>
      <w:r>
        <w:rPr>
          <w:rStyle w:val="Subst"/>
        </w:rPr>
        <w:t>Собственных акций, находящихся на балансе эмитента нет</w:t>
      </w:r>
    </w:p>
    <w:p w:rsidR="006112BD" w:rsidRDefault="006112BD" w:rsidP="00BE0F3E">
      <w:pPr>
        <w:pStyle w:val="a8"/>
      </w:pPr>
      <w:r>
        <w:t>Информация о количестве акций эмитента, принадлежащих подконтрольным ему организациям</w:t>
      </w:r>
    </w:p>
    <w:p w:rsidR="006112BD" w:rsidRDefault="006112BD" w:rsidP="00BE0F3E">
      <w:pPr>
        <w:pStyle w:val="a8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6112BD" w:rsidRDefault="006112BD">
      <w:pPr>
        <w:pStyle w:val="2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6112BD" w:rsidRDefault="006112BD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6112BD" w:rsidRDefault="006112BD" w:rsidP="006112BD">
      <w:pPr>
        <w:ind w:left="200"/>
      </w:pPr>
      <w:r>
        <w:rPr>
          <w:rStyle w:val="Subst"/>
        </w:rPr>
        <w:t>1.</w:t>
      </w: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Мингалеев  Нигматулла Самигуллович</w:t>
      </w:r>
    </w:p>
    <w:p w:rsidR="006112BD" w:rsidRDefault="006112BD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53.0966%</w:t>
      </w:r>
    </w:p>
    <w:p w:rsidR="006112BD" w:rsidRDefault="006112BD" w:rsidP="006112BD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53.0966%</w:t>
      </w:r>
    </w:p>
    <w:p w:rsidR="006112BD" w:rsidRDefault="006112BD" w:rsidP="006112BD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иных сведений нет</w:t>
      </w:r>
    </w:p>
    <w:p w:rsidR="006112BD" w:rsidRDefault="006112BD" w:rsidP="006112BD">
      <w:pPr>
        <w:ind w:left="200"/>
      </w:pPr>
      <w:r>
        <w:rPr>
          <w:rStyle w:val="Subst"/>
        </w:rPr>
        <w:t>2.</w:t>
      </w: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Герасименко Андрей  Владимирович</w:t>
      </w:r>
    </w:p>
    <w:p w:rsidR="006112BD" w:rsidRDefault="006112BD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20.0005%</w:t>
      </w:r>
    </w:p>
    <w:p w:rsidR="006112BD" w:rsidRDefault="006112BD" w:rsidP="006112BD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20.0005%</w:t>
      </w:r>
    </w:p>
    <w:p w:rsidR="006112BD" w:rsidRDefault="006112BD" w:rsidP="006112BD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иных сведений нет</w:t>
      </w:r>
    </w:p>
    <w:p w:rsidR="006112BD" w:rsidRDefault="006112BD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9A6F1A" w:rsidRDefault="009A6F1A" w:rsidP="00BE0F3E">
      <w:pPr>
        <w:pStyle w:val="a8"/>
      </w:pPr>
    </w:p>
    <w:p w:rsidR="009A6F1A" w:rsidRPr="00E37BCC" w:rsidRDefault="009A6F1A" w:rsidP="00BE0F3E">
      <w:pPr>
        <w:pStyle w:val="a8"/>
        <w:rPr>
          <w:b/>
          <w:i/>
        </w:rPr>
      </w:pPr>
      <w:r w:rsidRPr="00E37BCC">
        <w:rPr>
          <w:b/>
          <w:i/>
        </w:rPr>
        <w:t>Частная форма собственности, доля участия государства или муниципального образования в уставном капитале эмитента 0%.</w:t>
      </w:r>
    </w:p>
    <w:p w:rsidR="006112BD" w:rsidRDefault="006112BD" w:rsidP="00BE0F3E">
      <w:pPr>
        <w:pStyle w:val="a8"/>
      </w:pPr>
      <w:r>
        <w:t>Сведения об управляющих государственными, муниципальными пакетами акций</w:t>
      </w:r>
    </w:p>
    <w:p w:rsidR="006112BD" w:rsidRDefault="006112BD" w:rsidP="00BE0F3E">
      <w:pPr>
        <w:pStyle w:val="a8"/>
      </w:pPr>
      <w:r>
        <w:rPr>
          <w:rStyle w:val="Subst"/>
        </w:rPr>
        <w:t xml:space="preserve">Указанных </w:t>
      </w:r>
      <w:r w:rsidR="0089529A">
        <w:rPr>
          <w:rStyle w:val="Subst"/>
        </w:rPr>
        <w:t xml:space="preserve">сведений </w:t>
      </w:r>
      <w:r>
        <w:rPr>
          <w:rStyle w:val="Subst"/>
        </w:rPr>
        <w:t>нет</w:t>
      </w:r>
    </w:p>
    <w:p w:rsidR="006112BD" w:rsidRDefault="006112BD" w:rsidP="00BE0F3E">
      <w:pPr>
        <w:pStyle w:val="a8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  <w:r w:rsidR="0089529A">
        <w:t>:</w:t>
      </w:r>
    </w:p>
    <w:p w:rsidR="0089529A" w:rsidRPr="00E37BCC" w:rsidRDefault="0089529A" w:rsidP="00BE0F3E">
      <w:pPr>
        <w:pStyle w:val="a8"/>
        <w:rPr>
          <w:b/>
          <w:i/>
        </w:rPr>
      </w:pPr>
      <w:r w:rsidRPr="00E37BCC">
        <w:rPr>
          <w:b/>
          <w:i/>
        </w:rPr>
        <w:t>Указанных лиц нет.</w:t>
      </w:r>
    </w:p>
    <w:p w:rsidR="006112BD" w:rsidRDefault="006112BD" w:rsidP="00BE0F3E">
      <w:pPr>
        <w:pStyle w:val="a8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6112BD" w:rsidRDefault="006112BD" w:rsidP="00BE0F3E">
      <w:pPr>
        <w:pStyle w:val="a8"/>
      </w:pPr>
      <w:r>
        <w:rPr>
          <w:rStyle w:val="Subst"/>
        </w:rPr>
        <w:t>Указанное право не предусмотрено</w:t>
      </w:r>
    </w:p>
    <w:p w:rsidR="00BE0F3E" w:rsidRPr="00BE0F3E" w:rsidRDefault="00BE0F3E" w:rsidP="00BE0F3E">
      <w:pPr>
        <w:pStyle w:val="a8"/>
        <w:rPr>
          <w:b/>
          <w:sz w:val="22"/>
          <w:szCs w:val="22"/>
        </w:rPr>
      </w:pPr>
    </w:p>
    <w:p w:rsidR="006112BD" w:rsidRPr="00BE0F3E" w:rsidRDefault="006112BD" w:rsidP="00BE0F3E">
      <w:pPr>
        <w:pStyle w:val="a8"/>
        <w:rPr>
          <w:b/>
          <w:sz w:val="22"/>
          <w:szCs w:val="22"/>
        </w:rPr>
      </w:pPr>
      <w:r w:rsidRPr="00BE0F3E">
        <w:rPr>
          <w:b/>
          <w:sz w:val="22"/>
          <w:szCs w:val="22"/>
        </w:rPr>
        <w:t>6.4. Сведения об ограничениях на участие в уставном капитале эмитента</w:t>
      </w:r>
    </w:p>
    <w:p w:rsidR="006112BD" w:rsidRDefault="006112BD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6112BD" w:rsidRDefault="006112BD">
      <w:pPr>
        <w:pStyle w:val="2"/>
      </w:pPr>
      <w:r>
        <w:t xml:space="preserve"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</w:t>
      </w:r>
      <w:r>
        <w:lastRenderedPageBreak/>
        <w:t>менее чем пятью процентами его обыкновенных акций</w:t>
      </w:r>
    </w:p>
    <w:p w:rsidR="006112BD" w:rsidRDefault="006112BD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6112BD" w:rsidRDefault="006112BD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</w:t>
      </w:r>
      <w:r w:rsidR="0089529A">
        <w:rPr>
          <w:rStyle w:val="Subst"/>
        </w:rPr>
        <w:t>9</w:t>
      </w:r>
      <w:r>
        <w:rPr>
          <w:rStyle w:val="Subst"/>
        </w:rPr>
        <w:t>.04.201</w:t>
      </w:r>
      <w:r w:rsidR="0089529A">
        <w:rPr>
          <w:rStyle w:val="Subst"/>
        </w:rPr>
        <w:t>9</w:t>
      </w:r>
    </w:p>
    <w:p w:rsidR="006112BD" w:rsidRDefault="006112BD">
      <w:pPr>
        <w:pStyle w:val="SubHeading"/>
        <w:ind w:left="200"/>
      </w:pPr>
      <w:r>
        <w:t>Список акционеров (участников)</w:t>
      </w:r>
    </w:p>
    <w:p w:rsidR="006112BD" w:rsidRDefault="006112BD">
      <w:pPr>
        <w:ind w:left="4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6112BD" w:rsidRDefault="006112BD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6112BD" w:rsidRDefault="006112BD" w:rsidP="006112BD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53.0966</w:t>
      </w:r>
    </w:p>
    <w:p w:rsidR="006112BD" w:rsidRDefault="006112BD">
      <w:pPr>
        <w:ind w:left="400"/>
      </w:pPr>
      <w:r>
        <w:t>ФИО:</w:t>
      </w:r>
      <w:r>
        <w:rPr>
          <w:rStyle w:val="Subst"/>
        </w:rPr>
        <w:t xml:space="preserve"> Герасименко Андрей Владимирович</w:t>
      </w:r>
    </w:p>
    <w:p w:rsidR="006112BD" w:rsidRDefault="006112BD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20.0005</w:t>
      </w:r>
    </w:p>
    <w:p w:rsidR="006112BD" w:rsidRDefault="006112BD" w:rsidP="006112BD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20.0005</w:t>
      </w:r>
    </w:p>
    <w:p w:rsidR="006112BD" w:rsidRDefault="006112BD">
      <w:pPr>
        <w:ind w:left="400"/>
      </w:pPr>
      <w:r>
        <w:t>ФИО:</w:t>
      </w:r>
      <w:r w:rsidR="00E37BCC">
        <w:t xml:space="preserve"> </w:t>
      </w:r>
      <w:r w:rsidR="00E37BCC" w:rsidRPr="00E37BCC">
        <w:rPr>
          <w:b/>
          <w:i/>
        </w:rPr>
        <w:t>физические лица</w:t>
      </w:r>
      <w:r w:rsidR="00E37BCC">
        <w:t>,</w:t>
      </w:r>
      <w:r>
        <w:rPr>
          <w:rStyle w:val="Subst"/>
        </w:rPr>
        <w:t xml:space="preserve"> граждане РФ- 1 282 человека</w:t>
      </w:r>
    </w:p>
    <w:p w:rsidR="006112BD" w:rsidRDefault="006112BD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26.9</w:t>
      </w:r>
    </w:p>
    <w:p w:rsidR="006112BD" w:rsidRDefault="006112BD" w:rsidP="006112BD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26.9</w:t>
      </w:r>
    </w:p>
    <w:p w:rsidR="006112BD" w:rsidRDefault="006112BD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6112BD" w:rsidRDefault="006112BD">
      <w:pPr>
        <w:ind w:left="200"/>
      </w:pPr>
      <w:r>
        <w:rPr>
          <w:rStyle w:val="Subst"/>
        </w:rPr>
        <w:t>Указанных сделок не совершалось</w:t>
      </w:r>
    </w:p>
    <w:p w:rsidR="006112BD" w:rsidRDefault="006112BD">
      <w:pPr>
        <w:pStyle w:val="2"/>
      </w:pPr>
      <w:r>
        <w:t>6.7. Сведения о размере дебиторской задолженности</w:t>
      </w:r>
    </w:p>
    <w:p w:rsidR="006112BD" w:rsidRDefault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6112BD" w:rsidRDefault="006112BD">
      <w:pPr>
        <w:pStyle w:val="2"/>
      </w:pPr>
      <w:r>
        <w:t>7.1. Годовая бухгалтерская(финансовая) отчетность эмитента</w:t>
      </w:r>
    </w:p>
    <w:p w:rsidR="006112BD" w:rsidRDefault="006112BD"/>
    <w:p w:rsidR="006112BD" w:rsidRDefault="006112BD">
      <w:r>
        <w:t>Не указывается в данном отчетном квартале</w:t>
      </w:r>
    </w:p>
    <w:p w:rsidR="006112BD" w:rsidRDefault="006112BD" w:rsidP="006112BD">
      <w:pPr>
        <w:pStyle w:val="2"/>
      </w:pPr>
      <w:r>
        <w:t>7.2. Квартальная бухгалтерская (финансовая) отчетность эмитента</w:t>
      </w:r>
    </w:p>
    <w:p w:rsidR="006112BD" w:rsidRDefault="006112BD">
      <w:pPr>
        <w:pStyle w:val="Headingbalance"/>
      </w:pPr>
    </w:p>
    <w:p w:rsidR="006112BD" w:rsidRDefault="006112BD">
      <w:pPr>
        <w:pStyle w:val="Headingbalance"/>
      </w:pPr>
      <w:r>
        <w:t>Бухгалтерский баланс</w:t>
      </w:r>
    </w:p>
    <w:p w:rsidR="006112BD" w:rsidRDefault="006112BD">
      <w:pPr>
        <w:jc w:val="center"/>
        <w:rPr>
          <w:b/>
          <w:bCs/>
        </w:rPr>
      </w:pPr>
      <w:r>
        <w:rPr>
          <w:b/>
          <w:bCs/>
        </w:rPr>
        <w:t>на 30.06.201</w:t>
      </w:r>
      <w:r w:rsidR="0089529A">
        <w:rPr>
          <w:b/>
          <w:bCs/>
        </w:rPr>
        <w:t>9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Коды</w:t>
            </w:r>
          </w:p>
        </w:tc>
      </w:tr>
      <w:tr w:rsidR="006112BD" w:rsidRPr="008519B4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0710001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30.06.2018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Организация:</w:t>
            </w:r>
            <w:r w:rsidRPr="008519B4">
              <w:rPr>
                <w:rFonts w:eastAsiaTheme="minorEastAsia"/>
                <w:b/>
                <w:bCs/>
              </w:rPr>
              <w:t xml:space="preserve"> Публичное акционерное общество "Кувандыкский завод кузнечно-прессового оборудования "Долина"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00466224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5605000830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Вид деятельности:</w:t>
            </w:r>
            <w:r w:rsidRPr="008519B4">
              <w:rPr>
                <w:rFonts w:eastAsiaTheme="minorEastAsia"/>
                <w:b/>
                <w:bCs/>
              </w:rPr>
              <w:t xml:space="preserve"> производство кузнечно-прессового обрудования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28.41.2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8519B4">
              <w:rPr>
                <w:rFonts w:eastAsiaTheme="minorEastAsia"/>
                <w:b/>
                <w:bCs/>
              </w:rPr>
              <w:t xml:space="preserve">  / </w:t>
            </w:r>
            <w:r w:rsidRPr="008519B4">
              <w:rPr>
                <w:rFonts w:eastAsiaTheme="minorEastAsia"/>
                <w:b/>
                <w:bCs/>
              </w:rPr>
              <w:lastRenderedPageBreak/>
              <w:t>Российская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lastRenderedPageBreak/>
              <w:t xml:space="preserve">по ОКОПФ / </w:t>
            </w:r>
            <w:r w:rsidRPr="008519B4">
              <w:rPr>
                <w:rFonts w:eastAsiaTheme="minorEastAsia"/>
              </w:rPr>
              <w:lastRenderedPageBreak/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lastRenderedPageBreak/>
              <w:t>12200 / 10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lastRenderedPageBreak/>
              <w:t>Единица измерения:</w:t>
            </w:r>
            <w:r w:rsidRPr="008519B4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384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Местонахождение (адрес):</w:t>
            </w:r>
            <w:r w:rsidRPr="008519B4">
              <w:rPr>
                <w:rFonts w:eastAsiaTheme="minorEastAsia"/>
                <w:b/>
                <w:bCs/>
              </w:rPr>
              <w:t xml:space="preserve"> 462241 Россия, Оренбургская область,</w:t>
            </w:r>
            <w:r w:rsidR="00EF3B5C" w:rsidRPr="008519B4">
              <w:rPr>
                <w:rFonts w:eastAsiaTheme="minorEastAsia"/>
                <w:b/>
                <w:bCs/>
              </w:rPr>
              <w:t xml:space="preserve"> </w:t>
            </w:r>
            <w:r w:rsidRPr="008519B4">
              <w:rPr>
                <w:rFonts w:eastAsiaTheme="minorEastAsia"/>
                <w:b/>
                <w:bCs/>
              </w:rPr>
              <w:t>город Кувандык, Школьная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</w:tbl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6112BD" w:rsidRPr="008519B4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 w:rsidP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 30.06.201</w:t>
            </w:r>
            <w:r w:rsidR="0089529A">
              <w:rPr>
                <w:rFonts w:eastAsiaTheme="minorEastAsia"/>
              </w:rPr>
              <w:t>9</w:t>
            </w:r>
            <w:r w:rsidRPr="008519B4">
              <w:rPr>
                <w:rFonts w:eastAsiaTheme="minorEastAsia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 w:rsidP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31.12.201</w:t>
            </w:r>
            <w:r w:rsidR="0089529A">
              <w:rPr>
                <w:rFonts w:eastAsiaTheme="minorEastAsia"/>
              </w:rPr>
              <w:t>8</w:t>
            </w:r>
            <w:r w:rsidRPr="008519B4">
              <w:rPr>
                <w:rFonts w:eastAsiaTheme="minorEastAsia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 w:rsidP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 31.12.201</w:t>
            </w:r>
            <w:r w:rsidR="0089529A">
              <w:rPr>
                <w:rFonts w:eastAsiaTheme="minorEastAsia"/>
              </w:rPr>
              <w:t>7</w:t>
            </w:r>
            <w:r w:rsidRPr="008519B4">
              <w:rPr>
                <w:rFonts w:eastAsiaTheme="minorEastAsia"/>
              </w:rPr>
              <w:t>г.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6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 w:rsidP="00597B6F">
            <w:pPr>
              <w:jc w:val="right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 w:rsidP="0089529A">
            <w:pPr>
              <w:jc w:val="right"/>
              <w:rPr>
                <w:rFonts w:eastAsiaTheme="minorEastAsia"/>
              </w:rPr>
            </w:pP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186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41 726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41 073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44 263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41 749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41 096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44 473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104 699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103 981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104 588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53 188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20 310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10 398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597B6F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8952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727A8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077657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386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597B6F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6 418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278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077657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964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597B6F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164 655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124 616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077657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116 336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529A" w:rsidRPr="008519B4" w:rsidRDefault="00597B6F" w:rsidP="00597B6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206 404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165 712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529A" w:rsidRPr="008519B4" w:rsidRDefault="0089529A" w:rsidP="00077657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160 809</w:t>
            </w:r>
          </w:p>
        </w:tc>
      </w:tr>
    </w:tbl>
    <w:p w:rsidR="006112BD" w:rsidRDefault="006112BD"/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6112BD" w:rsidRPr="008519B4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 w:rsidP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 30.06.201</w:t>
            </w:r>
            <w:r w:rsidR="000C1A30">
              <w:rPr>
                <w:rFonts w:eastAsiaTheme="minorEastAsia"/>
              </w:rPr>
              <w:t>9</w:t>
            </w:r>
            <w:r w:rsidRPr="008519B4">
              <w:rPr>
                <w:rFonts w:eastAsiaTheme="minorEastAsia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 w:rsidP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31.12.201</w:t>
            </w:r>
            <w:r w:rsidR="0089529A">
              <w:rPr>
                <w:rFonts w:eastAsiaTheme="minorEastAsia"/>
              </w:rPr>
              <w:t>8</w:t>
            </w:r>
            <w:r w:rsidRPr="008519B4">
              <w:rPr>
                <w:rFonts w:eastAsiaTheme="minorEastAsia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 w:rsidP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 31.12.201</w:t>
            </w:r>
            <w:r w:rsidR="0089529A">
              <w:rPr>
                <w:rFonts w:eastAsiaTheme="minorEastAsia"/>
              </w:rPr>
              <w:t>7</w:t>
            </w:r>
            <w:r w:rsidRPr="008519B4">
              <w:rPr>
                <w:rFonts w:eastAsiaTheme="minorEastAsia"/>
              </w:rPr>
              <w:t xml:space="preserve"> г.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6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077657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81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DD2432" w:rsidP="00DD243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DD2432" w:rsidP="00DD243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65 947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DD2432">
            <w:pPr>
              <w:jc w:val="right"/>
            </w:pPr>
            <w:r>
              <w:t>65 947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DD2432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65 947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DD2432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DD2432" w:rsidP="00DD243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23 967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DD2432">
            <w:pPr>
              <w:jc w:val="right"/>
            </w:pPr>
            <w:r>
              <w:t>23 879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DD2432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40 715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89 995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DD2432">
            <w:pPr>
              <w:jc w:val="right"/>
            </w:pPr>
            <w:r>
              <w:t>89 907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DD2432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106 743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077657">
            <w:pPr>
              <w:rPr>
                <w:rFonts w:eastAsiaTheme="minorEastAsia"/>
              </w:rPr>
            </w:pP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DD2432" w:rsidP="00DD243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461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077657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480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DD2432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DD2432" w:rsidP="00DD243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DD2432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DD2432" w:rsidP="00DD243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461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077657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480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077657">
            <w:pPr>
              <w:rPr>
                <w:rFonts w:eastAsiaTheme="minorEastAsia"/>
              </w:rPr>
            </w:pP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21 440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31 330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077657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24 900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94 201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44 014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077657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28 686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DD2432" w:rsidP="00DD243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DD2432" w:rsidP="00DD243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 w:rsidP="00DD243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DD2432" w:rsidP="00DD243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115 947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75 344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529A" w:rsidRPr="008519B4" w:rsidRDefault="0089529A" w:rsidP="00077657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53 586</w:t>
            </w:r>
          </w:p>
        </w:tc>
      </w:tr>
      <w:tr w:rsidR="0089529A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529A" w:rsidRPr="008519B4" w:rsidRDefault="0089529A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529A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206 404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529A" w:rsidRDefault="0089529A" w:rsidP="00077657">
            <w:pPr>
              <w:jc w:val="right"/>
            </w:pPr>
            <w:r>
              <w:t>165 712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529A" w:rsidRPr="008519B4" w:rsidRDefault="0089529A" w:rsidP="00077657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160 809</w:t>
            </w:r>
          </w:p>
        </w:tc>
      </w:tr>
    </w:tbl>
    <w:p w:rsidR="006112BD" w:rsidRDefault="006112BD" w:rsidP="008B6497">
      <w:pPr>
        <w:pStyle w:val="Headingbalance"/>
      </w:pPr>
      <w:r>
        <w:t>Отчет о финансовых результатах</w:t>
      </w:r>
    </w:p>
    <w:p w:rsidR="006112BD" w:rsidRDefault="006112BD">
      <w:pPr>
        <w:jc w:val="center"/>
        <w:rPr>
          <w:b/>
          <w:bCs/>
        </w:rPr>
      </w:pPr>
      <w:r>
        <w:rPr>
          <w:b/>
          <w:bCs/>
        </w:rPr>
        <w:t>за 6 месяцев 201</w:t>
      </w:r>
      <w:r w:rsidR="00E37BCC">
        <w:rPr>
          <w:b/>
          <w:bCs/>
        </w:rPr>
        <w:t>9</w:t>
      </w:r>
      <w:r>
        <w:rPr>
          <w:b/>
          <w:bCs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Коды</w:t>
            </w:r>
          </w:p>
        </w:tc>
      </w:tr>
      <w:tr w:rsidR="006112BD" w:rsidRPr="008519B4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0710002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30.06.2018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Организация:</w:t>
            </w:r>
            <w:r w:rsidRPr="008519B4">
              <w:rPr>
                <w:rFonts w:eastAsiaTheme="minorEastAsia"/>
                <w:b/>
                <w:bCs/>
              </w:rPr>
              <w:t xml:space="preserve"> Публичное акционерное общество "Кувандыкский завод кузнечно-прессового оборудования "Долина"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00466224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5605000830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Вид деятельности:</w:t>
            </w:r>
            <w:r w:rsidRPr="008519B4">
              <w:rPr>
                <w:rFonts w:eastAsiaTheme="minorEastAsia"/>
                <w:b/>
                <w:bCs/>
              </w:rPr>
              <w:t xml:space="preserve"> производство кузнечно-прессового обрудования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28.41.2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8519B4">
              <w:rPr>
                <w:rFonts w:eastAsiaTheme="minorEastAsia"/>
                <w:b/>
                <w:bCs/>
              </w:rPr>
              <w:t xml:space="preserve">  / Российская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12200 / 10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Единица измерения:</w:t>
            </w:r>
            <w:r w:rsidRPr="008519B4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384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Местонахождение (адрес):</w:t>
            </w:r>
            <w:r w:rsidRPr="008519B4">
              <w:rPr>
                <w:rFonts w:eastAsiaTheme="minorEastAsia"/>
                <w:b/>
                <w:bCs/>
              </w:rPr>
              <w:t xml:space="preserve"> 462241 Россия, Оренбургская область,город Кувандык, Школьная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</w:tbl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6112BD" w:rsidRPr="008519B4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 w:rsidP="00E37BCC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 xml:space="preserve"> За  6 мес.201</w:t>
            </w:r>
            <w:r w:rsidR="00E37BCC">
              <w:rPr>
                <w:rFonts w:eastAsiaTheme="minorEastAsia"/>
              </w:rPr>
              <w:t>9</w:t>
            </w:r>
            <w:r w:rsidRPr="008519B4">
              <w:rPr>
                <w:rFonts w:eastAsiaTheme="minorEastAsia"/>
              </w:rPr>
              <w:t xml:space="preserve">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 w:rsidP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 xml:space="preserve"> За  6 мес.201</w:t>
            </w:r>
            <w:r w:rsidR="000C1A30">
              <w:rPr>
                <w:rFonts w:eastAsiaTheme="minorEastAsia"/>
              </w:rPr>
              <w:t>8</w:t>
            </w:r>
            <w:r w:rsidRPr="008519B4">
              <w:rPr>
                <w:rFonts w:eastAsiaTheme="minorEastAsia"/>
              </w:rPr>
              <w:t xml:space="preserve"> г.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5</w:t>
            </w: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76 290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74 218</w:t>
            </w: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-54 429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-53 053</w:t>
            </w: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21861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21 165</w:t>
            </w: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-2 942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-1 673</w:t>
            </w: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-21 492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-26 529</w:t>
            </w: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-2 573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-7 037</w:t>
            </w: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rPr>
                <w:rFonts w:eastAsiaTheme="minorEastAsia"/>
              </w:rPr>
            </w:pP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rPr>
                <w:rFonts w:eastAsiaTheme="minorEastAsia"/>
              </w:rPr>
            </w:pP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- 1 371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-1 210</w:t>
            </w: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13 646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1 744</w:t>
            </w: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-9 360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-3 050</w:t>
            </w: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342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-9 553</w:t>
            </w: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DD2432" w:rsidP="00DD243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-254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rPr>
                <w:rFonts w:eastAsiaTheme="minorEastAsia"/>
              </w:rPr>
            </w:pP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rPr>
                <w:rFonts w:eastAsiaTheme="minorEastAsia"/>
              </w:rPr>
            </w:pP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rPr>
                <w:rFonts w:eastAsiaTheme="minorEastAsia"/>
              </w:rPr>
            </w:pP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rPr>
                <w:rFonts w:eastAsiaTheme="minorEastAsia"/>
              </w:rPr>
            </w:pP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rPr>
                <w:rFonts w:eastAsiaTheme="minorEastAsia"/>
              </w:rPr>
            </w:pP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-9 553</w:t>
            </w: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rPr>
                <w:rFonts w:eastAsiaTheme="minorEastAsia"/>
              </w:rPr>
            </w:pP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rPr>
                <w:rFonts w:eastAsiaTheme="minorEastAsia"/>
              </w:rPr>
            </w:pP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rPr>
                <w:rFonts w:eastAsiaTheme="minorEastAsia"/>
              </w:rPr>
            </w:pP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DD2432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-9 553</w:t>
            </w: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rPr>
                <w:rFonts w:eastAsiaTheme="minorEastAsia"/>
              </w:rPr>
            </w:pPr>
          </w:p>
        </w:tc>
      </w:tr>
      <w:tr w:rsidR="000C1A30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1A30" w:rsidRPr="008519B4" w:rsidRDefault="000C1A30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1A30" w:rsidRPr="008519B4" w:rsidRDefault="000C1A30" w:rsidP="00077657">
            <w:pPr>
              <w:rPr>
                <w:rFonts w:eastAsiaTheme="minorEastAsia"/>
              </w:rPr>
            </w:pPr>
          </w:p>
        </w:tc>
      </w:tr>
    </w:tbl>
    <w:p w:rsidR="006112BD" w:rsidRDefault="006112BD" w:rsidP="00EF3B5C">
      <w:pPr>
        <w:pStyle w:val="Headingbalance"/>
        <w:jc w:val="left"/>
      </w:pP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12"/>
        <w:gridCol w:w="820"/>
        <w:gridCol w:w="1460"/>
        <w:gridCol w:w="1460"/>
        <w:gridCol w:w="1500"/>
      </w:tblGrid>
      <w:tr w:rsidR="006112BD" w:rsidRPr="008519B4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Справки</w:t>
            </w:r>
          </w:p>
        </w:tc>
      </w:tr>
      <w:tr w:rsidR="006112BD" w:rsidRPr="008519B4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 w:rsidP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31.12.201</w:t>
            </w:r>
            <w:r w:rsidR="000C1A30">
              <w:rPr>
                <w:rFonts w:eastAsiaTheme="minorEastAsia"/>
              </w:rPr>
              <w:t>8</w:t>
            </w:r>
            <w:r w:rsidRPr="008519B4">
              <w:rPr>
                <w:rFonts w:eastAsiaTheme="minorEastAsia"/>
              </w:rPr>
              <w:t xml:space="preserve">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 w:rsidP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31.12.201</w:t>
            </w:r>
            <w:r w:rsidR="000C1A30">
              <w:rPr>
                <w:rFonts w:eastAsiaTheme="minorEastAsia"/>
              </w:rPr>
              <w:t>7</w:t>
            </w:r>
            <w:r w:rsidRPr="008519B4">
              <w:rPr>
                <w:rFonts w:eastAsiaTheme="minorEastAsia"/>
              </w:rPr>
              <w:t>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 w:rsidP="000C1A30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31.12.201</w:t>
            </w:r>
            <w:r w:rsidR="000C1A30">
              <w:rPr>
                <w:rFonts w:eastAsiaTheme="minorEastAsia"/>
              </w:rPr>
              <w:t>6</w:t>
            </w:r>
            <w:r w:rsidRPr="008519B4">
              <w:rPr>
                <w:rFonts w:eastAsiaTheme="minorEastAsia"/>
              </w:rPr>
              <w:t xml:space="preserve"> г.</w:t>
            </w:r>
          </w:p>
        </w:tc>
      </w:tr>
      <w:tr w:rsidR="006112BD" w:rsidRPr="008519B4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5</w:t>
            </w:r>
          </w:p>
        </w:tc>
      </w:tr>
      <w:tr w:rsidR="006112BD" w:rsidRPr="008519B4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0C1A30">
            <w:pPr>
              <w:jc w:val="right"/>
              <w:rPr>
                <w:rFonts w:eastAsiaTheme="minorEastAsia"/>
              </w:rPr>
            </w:pPr>
            <w:r>
              <w:t>89 907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0C1A30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104 922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0C1A30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141 484</w:t>
            </w:r>
          </w:p>
        </w:tc>
      </w:tr>
    </w:tbl>
    <w:p w:rsidR="006112BD" w:rsidRDefault="006112BD" w:rsidP="00EF3B5C"/>
    <w:p w:rsidR="006112BD" w:rsidRPr="000C1A30" w:rsidRDefault="006112BD" w:rsidP="000C1A30">
      <w:pPr>
        <w:pStyle w:val="Headingbalance"/>
        <w:jc w:val="left"/>
        <w:rPr>
          <w:i/>
        </w:rPr>
      </w:pPr>
      <w:r w:rsidRPr="000C1A30">
        <w:rPr>
          <w:i/>
        </w:rPr>
        <w:t>Аудиторское заключение</w:t>
      </w:r>
      <w:r w:rsidR="00EF3B5C" w:rsidRPr="000C1A30">
        <w:rPr>
          <w:i/>
        </w:rPr>
        <w:t xml:space="preserve"> </w:t>
      </w:r>
      <w:r w:rsidR="008B6497" w:rsidRPr="000C1A30">
        <w:rPr>
          <w:i/>
        </w:rPr>
        <w:t>составляется</w:t>
      </w:r>
      <w:r w:rsidR="00EF3B5C" w:rsidRPr="000C1A30">
        <w:rPr>
          <w:i/>
        </w:rPr>
        <w:t xml:space="preserve"> к г</w:t>
      </w:r>
      <w:r w:rsidR="000C1A30" w:rsidRPr="000C1A30">
        <w:rPr>
          <w:i/>
        </w:rPr>
        <w:t>одовой финансовой отчетности опубликовано на станице эмитента в сети интернет 25.03.2019 г.</w:t>
      </w:r>
    </w:p>
    <w:p w:rsidR="006112BD" w:rsidRDefault="006112BD" w:rsidP="00EF3B5C">
      <w:pPr>
        <w:pStyle w:val="2"/>
      </w:pPr>
      <w:r>
        <w:t>7.3. Консолидированная финансовая отчетность эмитента</w:t>
      </w:r>
    </w:p>
    <w:p w:rsidR="006112BD" w:rsidRDefault="006112BD"/>
    <w:p w:rsidR="006112BD" w:rsidRDefault="006112BD">
      <w:r>
        <w:rPr>
          <w:rStyle w:val="Subst"/>
        </w:rPr>
        <w:t>Эмитент не составляет сводную бухгалтерскую (консолидированную финансовую) отчетность</w:t>
      </w:r>
    </w:p>
    <w:p w:rsidR="006112BD" w:rsidRDefault="006112BD">
      <w:r>
        <w:t>Основание, в силу которого эмитент не обязан составлять сводную (консолидированную) бухгалтерскую отчетность:</w:t>
      </w:r>
      <w:r>
        <w:br/>
      </w:r>
      <w:r>
        <w:rPr>
          <w:rStyle w:val="Subst"/>
        </w:rPr>
        <w:t>Эмитент не входит в группу взаимосвязанных организаций(ч.2ст.1 Федерального закона от 27.07.2010 г. №208-ФЗ "О консолидированной финансовой отчетности"),в силу этого эмитент не обязан составлять консолидированную финансовую отчетность</w:t>
      </w:r>
    </w:p>
    <w:p w:rsidR="006112BD" w:rsidRDefault="006112BD">
      <w:pPr>
        <w:pStyle w:val="2"/>
      </w:pPr>
      <w:r>
        <w:t>7.4. Сведения об учетной политике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6112BD" w:rsidRDefault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6112BD" w:rsidRDefault="006112BD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6112BD" w:rsidRDefault="006112BD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6112BD" w:rsidRDefault="006112BD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6112BD" w:rsidRDefault="006112BD">
      <w:pPr>
        <w:ind w:left="200"/>
      </w:pPr>
      <w:r>
        <w:rPr>
          <w:rStyle w:val="Subst"/>
        </w:rPr>
        <w:t xml:space="preserve"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</w:t>
      </w:r>
      <w:r>
        <w:rPr>
          <w:rStyle w:val="Subst"/>
        </w:rPr>
        <w:lastRenderedPageBreak/>
        <w:t>последнего завершенного финансового года и до даты окончания отчетного квартала</w:t>
      </w:r>
    </w:p>
    <w:p w:rsidR="006112BD" w:rsidRDefault="006112BD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6112BD" w:rsidRDefault="006112BD">
      <w:pPr>
        <w:pStyle w:val="2"/>
      </w:pPr>
      <w:r>
        <w:t>8.1. Дополнительные сведения об эмитенте</w:t>
      </w:r>
    </w:p>
    <w:p w:rsidR="006112BD" w:rsidRDefault="006112BD">
      <w:pPr>
        <w:pStyle w:val="2"/>
      </w:pPr>
      <w:r>
        <w:t>8.1.1. Сведения о размере, структуре уставного капитала эмитента</w:t>
      </w:r>
    </w:p>
    <w:p w:rsidR="006112BD" w:rsidRDefault="006112BD" w:rsidP="00BE0F3E">
      <w:pPr>
        <w:pStyle w:val="a8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81 493</w:t>
      </w:r>
    </w:p>
    <w:p w:rsidR="006112BD" w:rsidRDefault="006112BD" w:rsidP="00BE0F3E">
      <w:pPr>
        <w:pStyle w:val="a8"/>
      </w:pPr>
      <w:r>
        <w:t>Обыкновенные акции</w:t>
      </w:r>
    </w:p>
    <w:p w:rsidR="006112BD" w:rsidRDefault="006112BD" w:rsidP="00BE0F3E">
      <w:pPr>
        <w:pStyle w:val="a8"/>
      </w:pPr>
      <w:r>
        <w:t>Общая номинальная стоимость:</w:t>
      </w:r>
      <w:r>
        <w:rPr>
          <w:rStyle w:val="Subst"/>
        </w:rPr>
        <w:t xml:space="preserve"> 81 493</w:t>
      </w:r>
    </w:p>
    <w:p w:rsidR="006112BD" w:rsidRDefault="006112BD" w:rsidP="00BE0F3E">
      <w:pPr>
        <w:pStyle w:val="a8"/>
      </w:pPr>
      <w:r>
        <w:t>Размер доли в УК, %:</w:t>
      </w:r>
      <w:r>
        <w:rPr>
          <w:rStyle w:val="Subst"/>
        </w:rPr>
        <w:t xml:space="preserve"> 100</w:t>
      </w:r>
    </w:p>
    <w:p w:rsidR="006112BD" w:rsidRDefault="006112BD" w:rsidP="00BE0F3E">
      <w:pPr>
        <w:pStyle w:val="a8"/>
      </w:pPr>
      <w:r>
        <w:t>Привилегированные</w:t>
      </w:r>
    </w:p>
    <w:p w:rsidR="006112BD" w:rsidRDefault="006112BD" w:rsidP="00BE0F3E">
      <w:pPr>
        <w:pStyle w:val="a8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6112BD" w:rsidRDefault="006112BD" w:rsidP="00BE0F3E">
      <w:pPr>
        <w:pStyle w:val="a8"/>
      </w:pPr>
      <w:r>
        <w:t>Размер доли в УК, %:</w:t>
      </w:r>
      <w:r>
        <w:rPr>
          <w:rStyle w:val="Subst"/>
        </w:rPr>
        <w:t xml:space="preserve"> 0</w:t>
      </w:r>
    </w:p>
    <w:p w:rsidR="006112BD" w:rsidRDefault="006112BD" w:rsidP="00BE0F3E">
      <w:pPr>
        <w:pStyle w:val="a8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капитала,</w:t>
      </w:r>
      <w:r w:rsidR="00EF3B5C">
        <w:rPr>
          <w:rStyle w:val="Subst"/>
        </w:rPr>
        <w:t xml:space="preserve"> </w:t>
      </w:r>
      <w:r>
        <w:rPr>
          <w:rStyle w:val="Subst"/>
        </w:rPr>
        <w:t>приведенная в настоящем пункте,</w:t>
      </w:r>
      <w:r w:rsidR="00EF3B5C">
        <w:rPr>
          <w:rStyle w:val="Subst"/>
        </w:rPr>
        <w:t xml:space="preserve"> соответствует</w:t>
      </w:r>
      <w:r>
        <w:rPr>
          <w:rStyle w:val="Subst"/>
        </w:rPr>
        <w:t xml:space="preserve"> учредительным документам эмитента</w:t>
      </w:r>
    </w:p>
    <w:p w:rsidR="006112BD" w:rsidRDefault="006112BD">
      <w:pPr>
        <w:pStyle w:val="2"/>
      </w:pPr>
      <w:r>
        <w:t>8.1.2. Сведения об изменении размера уставного капитала эмитента</w:t>
      </w:r>
    </w:p>
    <w:p w:rsidR="006112BD" w:rsidRDefault="006112BD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6112BD" w:rsidRDefault="006112BD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8.1.5. Сведения о существенных сделках, совершенных эмитентом</w:t>
      </w:r>
    </w:p>
    <w:p w:rsidR="006112BD" w:rsidRDefault="006112BD">
      <w:pPr>
        <w:ind w:left="200"/>
      </w:pPr>
      <w:r>
        <w:rPr>
          <w:rStyle w:val="Subst"/>
        </w:rPr>
        <w:t>Указанные сделки в течение данного периода не совершались</w:t>
      </w:r>
    </w:p>
    <w:p w:rsidR="006112BD" w:rsidRDefault="006112BD">
      <w:pPr>
        <w:pStyle w:val="2"/>
      </w:pPr>
      <w:r>
        <w:t>8.1.6. Сведения о кредитных рейтингах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8.2. Сведения о каждой категории (типе) акций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6112BD" w:rsidRDefault="006112BD">
      <w:pPr>
        <w:pStyle w:val="2"/>
      </w:pPr>
      <w:r>
        <w:t>8.3.1. Сведения о выпусках, все ценные бумаги которых погашены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8.3.2. Сведения о выпусках, ценные бумаги которых не являются погашенными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6112BD" w:rsidRDefault="006112BD">
      <w:pPr>
        <w:ind w:left="200"/>
      </w:pPr>
      <w:r>
        <w:rPr>
          <w:rStyle w:val="Subst"/>
        </w:rPr>
        <w:t xml:space="preserve">Эмитент не регистрировал проспект облигаций с обеспечением, допуск к организованным торгам </w:t>
      </w:r>
      <w:r>
        <w:rPr>
          <w:rStyle w:val="Subst"/>
        </w:rPr>
        <w:lastRenderedPageBreak/>
        <w:t>биржевых облигаций с обеспечением  не осуществлялся</w:t>
      </w:r>
    </w:p>
    <w:p w:rsidR="006112BD" w:rsidRDefault="006112BD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6112BD" w:rsidRDefault="006112BD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6112BD" w:rsidRDefault="006112BD">
      <w:pPr>
        <w:pStyle w:val="2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6112BD" w:rsidRDefault="006112BD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6112BD" w:rsidRDefault="006112BD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ThinDelim"/>
      </w:pPr>
    </w:p>
    <w:p w:rsidR="006112BD" w:rsidRDefault="006112BD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6112BD" w:rsidRDefault="006112BD">
      <w:pPr>
        <w:pStyle w:val="2"/>
      </w:pPr>
      <w:r>
        <w:t>8.7.1. Сведения об объявленных и выплаченных дивидендах по акциям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8.7.2. Сведения о начисленных и выплаченных доходах по облигациям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8.8. Иные сведения</w:t>
      </w:r>
    </w:p>
    <w:p w:rsidR="006112BD" w:rsidRDefault="006112BD">
      <w:pPr>
        <w:ind w:left="200"/>
      </w:pPr>
      <w:r>
        <w:rPr>
          <w:rStyle w:val="Subst"/>
        </w:rPr>
        <w:t>иных сведений нет</w:t>
      </w:r>
    </w:p>
    <w:p w:rsidR="006112BD" w:rsidRDefault="006112BD">
      <w:pPr>
        <w:pStyle w:val="2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6112BD" w:rsidRDefault="006112BD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6112BD" w:rsidSect="00D9757E">
      <w:footerReference w:type="default" r:id="rId8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66" w:rsidRDefault="009D4766">
      <w:pPr>
        <w:spacing w:before="0" w:after="0"/>
      </w:pPr>
      <w:r>
        <w:separator/>
      </w:r>
    </w:p>
  </w:endnote>
  <w:endnote w:type="continuationSeparator" w:id="1">
    <w:p w:rsidR="009D4766" w:rsidRDefault="009D47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E2" w:rsidRDefault="002B4115">
    <w:pPr>
      <w:framePr w:wrap="auto" w:hAnchor="text" w:xAlign="right"/>
      <w:spacing w:before="0" w:after="0"/>
    </w:pPr>
    <w:fldSimple w:instr="PAGE">
      <w:r w:rsidR="00691E9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66" w:rsidRDefault="009D4766">
      <w:pPr>
        <w:spacing w:before="0" w:after="0"/>
      </w:pPr>
      <w:r>
        <w:separator/>
      </w:r>
    </w:p>
  </w:footnote>
  <w:footnote w:type="continuationSeparator" w:id="1">
    <w:p w:rsidR="009D4766" w:rsidRDefault="009D47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84E"/>
    <w:multiLevelType w:val="hybridMultilevel"/>
    <w:tmpl w:val="C6E01CC8"/>
    <w:lvl w:ilvl="0" w:tplc="7E66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31764E"/>
    <w:multiLevelType w:val="hybridMultilevel"/>
    <w:tmpl w:val="51129B48"/>
    <w:lvl w:ilvl="0" w:tplc="7954E9EA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2BD"/>
    <w:rsid w:val="0001724C"/>
    <w:rsid w:val="00077657"/>
    <w:rsid w:val="00085BA7"/>
    <w:rsid w:val="000870DA"/>
    <w:rsid w:val="000A7696"/>
    <w:rsid w:val="000C1A30"/>
    <w:rsid w:val="000F339E"/>
    <w:rsid w:val="001C7322"/>
    <w:rsid w:val="00271586"/>
    <w:rsid w:val="00281EB8"/>
    <w:rsid w:val="002B4115"/>
    <w:rsid w:val="002D36CA"/>
    <w:rsid w:val="002E2697"/>
    <w:rsid w:val="002E3946"/>
    <w:rsid w:val="00346C6E"/>
    <w:rsid w:val="00356883"/>
    <w:rsid w:val="00361538"/>
    <w:rsid w:val="003D01FD"/>
    <w:rsid w:val="0040344A"/>
    <w:rsid w:val="00464820"/>
    <w:rsid w:val="004677A6"/>
    <w:rsid w:val="00476D17"/>
    <w:rsid w:val="00597B6F"/>
    <w:rsid w:val="005B2BC9"/>
    <w:rsid w:val="005D30A1"/>
    <w:rsid w:val="005D4929"/>
    <w:rsid w:val="005F6679"/>
    <w:rsid w:val="006003C2"/>
    <w:rsid w:val="0060060E"/>
    <w:rsid w:val="00601322"/>
    <w:rsid w:val="006112BD"/>
    <w:rsid w:val="00644CF1"/>
    <w:rsid w:val="00662E13"/>
    <w:rsid w:val="00664F89"/>
    <w:rsid w:val="00691E9F"/>
    <w:rsid w:val="0069765D"/>
    <w:rsid w:val="006F05E2"/>
    <w:rsid w:val="007749C9"/>
    <w:rsid w:val="0077556F"/>
    <w:rsid w:val="007A0986"/>
    <w:rsid w:val="007D48AB"/>
    <w:rsid w:val="008126A4"/>
    <w:rsid w:val="008134C8"/>
    <w:rsid w:val="008519B4"/>
    <w:rsid w:val="00893600"/>
    <w:rsid w:val="0089529A"/>
    <w:rsid w:val="008B6497"/>
    <w:rsid w:val="00912190"/>
    <w:rsid w:val="009A6F1A"/>
    <w:rsid w:val="009C61BC"/>
    <w:rsid w:val="009D4766"/>
    <w:rsid w:val="00A04FEF"/>
    <w:rsid w:val="00AF50EE"/>
    <w:rsid w:val="00B04F34"/>
    <w:rsid w:val="00B1091E"/>
    <w:rsid w:val="00B30BDE"/>
    <w:rsid w:val="00B92F8C"/>
    <w:rsid w:val="00B97AD1"/>
    <w:rsid w:val="00BB6AFE"/>
    <w:rsid w:val="00BE0F3E"/>
    <w:rsid w:val="00BF3838"/>
    <w:rsid w:val="00CC0271"/>
    <w:rsid w:val="00CD6274"/>
    <w:rsid w:val="00CF23DA"/>
    <w:rsid w:val="00D10B7B"/>
    <w:rsid w:val="00D30C14"/>
    <w:rsid w:val="00D57DEB"/>
    <w:rsid w:val="00D727A8"/>
    <w:rsid w:val="00D9757E"/>
    <w:rsid w:val="00DB79A7"/>
    <w:rsid w:val="00DD2432"/>
    <w:rsid w:val="00DE7251"/>
    <w:rsid w:val="00E029A5"/>
    <w:rsid w:val="00E25648"/>
    <w:rsid w:val="00E37BCC"/>
    <w:rsid w:val="00E47046"/>
    <w:rsid w:val="00E80BBF"/>
    <w:rsid w:val="00E940DF"/>
    <w:rsid w:val="00EC1A76"/>
    <w:rsid w:val="00ED4B03"/>
    <w:rsid w:val="00EF3B5C"/>
    <w:rsid w:val="00F45F7B"/>
    <w:rsid w:val="00F509E3"/>
    <w:rsid w:val="00F66BA3"/>
    <w:rsid w:val="00F86DFC"/>
    <w:rsid w:val="00FC0DE2"/>
    <w:rsid w:val="00FC15B2"/>
    <w:rsid w:val="00F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7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9757E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757E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D9757E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D9757E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75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D9757E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75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5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D9757E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rsid w:val="00D9757E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rsid w:val="00D9757E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rsid w:val="00D9757E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D9757E"/>
    <w:rPr>
      <w:b/>
      <w:bCs/>
      <w:i/>
      <w:iCs/>
    </w:rPr>
  </w:style>
  <w:style w:type="paragraph" w:styleId="a5">
    <w:name w:val="Body Text"/>
    <w:basedOn w:val="a"/>
    <w:link w:val="a6"/>
    <w:uiPriority w:val="99"/>
    <w:rsid w:val="00077657"/>
    <w:pPr>
      <w:widowControl/>
      <w:autoSpaceDE/>
      <w:autoSpaceDN/>
      <w:adjustRightInd/>
      <w:spacing w:before="0" w:after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77657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77657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DE7251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o-do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28</Pages>
  <Words>11467</Words>
  <Characters>65368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33</cp:revision>
  <cp:lastPrinted>2019-08-01T07:05:00Z</cp:lastPrinted>
  <dcterms:created xsi:type="dcterms:W3CDTF">2018-07-25T06:10:00Z</dcterms:created>
  <dcterms:modified xsi:type="dcterms:W3CDTF">2019-08-07T06:42:00Z</dcterms:modified>
</cp:coreProperties>
</file>